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7AD3A" w14:textId="77777777" w:rsidR="00F95322" w:rsidRDefault="00F95322" w:rsidP="002D21C2">
      <w:pPr>
        <w:pStyle w:val="Chapterheading"/>
      </w:pPr>
      <w:bookmarkStart w:id="0" w:name="_Hlk535313969"/>
      <w:r>
        <w:t>TERMS OF ENGAGEMENT</w:t>
      </w:r>
    </w:p>
    <w:p w14:paraId="387D2C17" w14:textId="5E73842A" w:rsidR="00F95322" w:rsidRDefault="009049E8" w:rsidP="002D21C2">
      <w:pPr>
        <w:pStyle w:val="Heading1"/>
      </w:pPr>
      <w:r>
        <w:t>General template</w:t>
      </w:r>
    </w:p>
    <w:p w14:paraId="06020129" w14:textId="291B05BD" w:rsidR="005C3991" w:rsidRDefault="005C3991" w:rsidP="005C3991">
      <w:pPr>
        <w:pStyle w:val="Heading2"/>
        <w:rPr>
          <w:sz w:val="22"/>
          <w:szCs w:val="22"/>
        </w:rPr>
      </w:pPr>
      <w:bookmarkStart w:id="1" w:name="_Hlk83992007"/>
      <w:r w:rsidRPr="00573398">
        <w:rPr>
          <w:sz w:val="22"/>
          <w:szCs w:val="22"/>
        </w:rPr>
        <w:t>CPA Australia has created this standard Terms of Engagement Template that you can use and tailor to suit your needs.</w:t>
      </w:r>
    </w:p>
    <w:p w14:paraId="0CB7ED65" w14:textId="77777777" w:rsidR="005C3991" w:rsidRPr="005C3991" w:rsidRDefault="005C3991" w:rsidP="005C3991"/>
    <w:p w14:paraId="15F33227" w14:textId="77777777" w:rsidR="005C3991" w:rsidRPr="00573398" w:rsidRDefault="005C3991" w:rsidP="005C3991">
      <w:pPr>
        <w:pStyle w:val="Heading2"/>
        <w:rPr>
          <w:sz w:val="22"/>
          <w:szCs w:val="22"/>
        </w:rPr>
      </w:pPr>
      <w:r w:rsidRPr="00573398">
        <w:rPr>
          <w:sz w:val="22"/>
          <w:szCs w:val="22"/>
        </w:rPr>
        <w:t>The following version control information has been included to assist you monitor changes to the template to ensure you are using the latest version.</w:t>
      </w:r>
    </w:p>
    <w:tbl>
      <w:tblPr>
        <w:tblW w:w="0" w:type="auto"/>
        <w:tblInd w:w="108" w:type="dxa"/>
        <w:tblCellMar>
          <w:left w:w="0" w:type="dxa"/>
          <w:right w:w="0" w:type="dxa"/>
        </w:tblCellMar>
        <w:tblLook w:val="04A0" w:firstRow="1" w:lastRow="0" w:firstColumn="1" w:lastColumn="0" w:noHBand="0" w:noVBand="1"/>
      </w:tblPr>
      <w:tblGrid>
        <w:gridCol w:w="1276"/>
        <w:gridCol w:w="719"/>
        <w:gridCol w:w="4833"/>
        <w:gridCol w:w="1394"/>
        <w:gridCol w:w="591"/>
        <w:gridCol w:w="934"/>
      </w:tblGrid>
      <w:tr w:rsidR="00F95322" w:rsidRPr="00256E10" w14:paraId="642F50D1" w14:textId="77777777" w:rsidTr="00F95322">
        <w:tc>
          <w:tcPr>
            <w:tcW w:w="1995" w:type="dxa"/>
            <w:gridSpan w:val="2"/>
            <w:tcBorders>
              <w:top w:val="single" w:sz="8" w:space="0" w:color="auto"/>
              <w:left w:val="single" w:sz="8" w:space="0" w:color="auto"/>
              <w:bottom w:val="single" w:sz="8" w:space="0" w:color="auto"/>
              <w:right w:val="single" w:sz="8" w:space="0" w:color="auto"/>
            </w:tcBorders>
            <w:shd w:val="clear" w:color="auto" w:fill="00234B"/>
            <w:tcMar>
              <w:top w:w="0" w:type="dxa"/>
              <w:left w:w="108" w:type="dxa"/>
              <w:bottom w:w="0" w:type="dxa"/>
              <w:right w:w="108" w:type="dxa"/>
            </w:tcMar>
            <w:hideMark/>
          </w:tcPr>
          <w:bookmarkEnd w:id="1"/>
          <w:p w14:paraId="6FF7DB45" w14:textId="5DB377F0"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Document Title</w:t>
            </w:r>
          </w:p>
        </w:tc>
        <w:tc>
          <w:tcPr>
            <w:tcW w:w="4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3D018" w14:textId="77777777" w:rsidR="00F95322" w:rsidRPr="00256E10" w:rsidRDefault="00F95322" w:rsidP="002D21C2">
            <w:pPr>
              <w:contextualSpacing/>
              <w:rPr>
                <w:rFonts w:cs="Arial"/>
                <w:sz w:val="22"/>
                <w:szCs w:val="22"/>
              </w:rPr>
            </w:pPr>
            <w:r w:rsidRPr="00256E10">
              <w:rPr>
                <w:rFonts w:cs="Arial"/>
                <w:sz w:val="22"/>
                <w:szCs w:val="22"/>
              </w:rPr>
              <w:t>Terms of Engagement General Template</w:t>
            </w:r>
          </w:p>
        </w:tc>
        <w:tc>
          <w:tcPr>
            <w:tcW w:w="1985" w:type="dxa"/>
            <w:gridSpan w:val="2"/>
            <w:tcBorders>
              <w:top w:val="single" w:sz="8" w:space="0" w:color="auto"/>
              <w:left w:val="nil"/>
              <w:bottom w:val="single" w:sz="8" w:space="0" w:color="auto"/>
              <w:right w:val="single" w:sz="8" w:space="0" w:color="auto"/>
            </w:tcBorders>
            <w:shd w:val="clear" w:color="auto" w:fill="00234B"/>
            <w:tcMar>
              <w:top w:w="0" w:type="dxa"/>
              <w:left w:w="108" w:type="dxa"/>
              <w:bottom w:w="0" w:type="dxa"/>
              <w:right w:w="108" w:type="dxa"/>
            </w:tcMar>
            <w:hideMark/>
          </w:tcPr>
          <w:p w14:paraId="3172DD18" w14:textId="4363BE41" w:rsidR="00F95322" w:rsidRPr="00256E10" w:rsidRDefault="00F95322" w:rsidP="002D21C2">
            <w:pPr>
              <w:contextualSpacing/>
              <w:rPr>
                <w:rFonts w:cs="Arial"/>
                <w:sz w:val="22"/>
                <w:szCs w:val="22"/>
              </w:rPr>
            </w:pPr>
            <w:r w:rsidRPr="00256E10">
              <w:rPr>
                <w:rFonts w:cs="Arial"/>
                <w:b/>
                <w:bCs/>
                <w:color w:val="FFFFFF" w:themeColor="background1"/>
                <w:sz w:val="22"/>
                <w:szCs w:val="22"/>
              </w:rPr>
              <w:t>Version</w:t>
            </w:r>
            <w:r w:rsidR="001B583F" w:rsidRPr="00256E10">
              <w:rPr>
                <w:rFonts w:cs="Arial"/>
                <w:b/>
                <w:bCs/>
                <w:color w:val="FFFFFF" w:themeColor="background1"/>
                <w:sz w:val="22"/>
                <w:szCs w:val="22"/>
              </w:rPr>
              <w:t xml:space="preserve"> #</w:t>
            </w:r>
          </w:p>
        </w:tc>
        <w:tc>
          <w:tcPr>
            <w:tcW w:w="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8BA49" w14:textId="05834501" w:rsidR="00F95322" w:rsidRPr="00256E10" w:rsidRDefault="0029586E" w:rsidP="002D21C2">
            <w:pPr>
              <w:contextualSpacing/>
              <w:rPr>
                <w:sz w:val="22"/>
                <w:szCs w:val="22"/>
              </w:rPr>
            </w:pPr>
            <w:r>
              <w:rPr>
                <w:sz w:val="22"/>
                <w:szCs w:val="22"/>
              </w:rPr>
              <w:t>9</w:t>
            </w:r>
          </w:p>
        </w:tc>
      </w:tr>
      <w:tr w:rsidR="00F95322" w:rsidRPr="00256E10" w14:paraId="3F2DAA2C" w14:textId="77777777" w:rsidTr="00F95322">
        <w:tc>
          <w:tcPr>
            <w:tcW w:w="1995" w:type="dxa"/>
            <w:gridSpan w:val="2"/>
            <w:tcBorders>
              <w:top w:val="nil"/>
              <w:left w:val="single" w:sz="8" w:space="0" w:color="auto"/>
              <w:bottom w:val="single" w:sz="8" w:space="0" w:color="auto"/>
              <w:right w:val="single" w:sz="8" w:space="0" w:color="auto"/>
            </w:tcBorders>
            <w:shd w:val="clear" w:color="auto" w:fill="00234B"/>
            <w:tcMar>
              <w:top w:w="0" w:type="dxa"/>
              <w:left w:w="108" w:type="dxa"/>
              <w:bottom w:w="0" w:type="dxa"/>
              <w:right w:w="108" w:type="dxa"/>
            </w:tcMar>
            <w:hideMark/>
          </w:tcPr>
          <w:p w14:paraId="063C5B04" w14:textId="77777777"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Effective Date</w:t>
            </w:r>
          </w:p>
        </w:tc>
        <w:tc>
          <w:tcPr>
            <w:tcW w:w="7752"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47C49F2" w14:textId="3CBBF520" w:rsidR="00F95322" w:rsidRPr="00256E10" w:rsidRDefault="0029586E" w:rsidP="002D21C2">
            <w:pPr>
              <w:contextualSpacing/>
              <w:rPr>
                <w:rFonts w:cs="Arial"/>
                <w:sz w:val="22"/>
                <w:szCs w:val="22"/>
              </w:rPr>
            </w:pPr>
            <w:r>
              <w:rPr>
                <w:rFonts w:cs="Arial"/>
                <w:sz w:val="22"/>
                <w:szCs w:val="22"/>
              </w:rPr>
              <w:t>April 2022</w:t>
            </w:r>
          </w:p>
        </w:tc>
      </w:tr>
      <w:tr w:rsidR="00F95322" w:rsidRPr="00256E10" w14:paraId="7DDE1D49" w14:textId="77777777" w:rsidTr="00F95322">
        <w:tc>
          <w:tcPr>
            <w:tcW w:w="1276" w:type="dxa"/>
            <w:tcBorders>
              <w:top w:val="single" w:sz="8" w:space="0" w:color="auto"/>
              <w:left w:val="single" w:sz="8" w:space="0" w:color="auto"/>
              <w:bottom w:val="single" w:sz="8" w:space="0" w:color="auto"/>
              <w:right w:val="single" w:sz="8" w:space="0" w:color="auto"/>
            </w:tcBorders>
            <w:shd w:val="clear" w:color="auto" w:fill="00234B"/>
            <w:tcMar>
              <w:top w:w="0" w:type="dxa"/>
              <w:left w:w="108" w:type="dxa"/>
              <w:bottom w:w="0" w:type="dxa"/>
              <w:right w:w="108" w:type="dxa"/>
            </w:tcMar>
            <w:vAlign w:val="center"/>
            <w:hideMark/>
          </w:tcPr>
          <w:p w14:paraId="7A0BC695" w14:textId="77777777"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Version #</w:t>
            </w:r>
          </w:p>
        </w:tc>
        <w:tc>
          <w:tcPr>
            <w:tcW w:w="6946" w:type="dxa"/>
            <w:gridSpan w:val="3"/>
            <w:tcBorders>
              <w:top w:val="single" w:sz="8" w:space="0" w:color="auto"/>
              <w:left w:val="nil"/>
              <w:bottom w:val="single" w:sz="8" w:space="0" w:color="auto"/>
              <w:right w:val="single" w:sz="8" w:space="0" w:color="auto"/>
            </w:tcBorders>
            <w:shd w:val="clear" w:color="auto" w:fill="00234B"/>
            <w:tcMar>
              <w:top w:w="0" w:type="dxa"/>
              <w:left w:w="108" w:type="dxa"/>
              <w:bottom w:w="0" w:type="dxa"/>
              <w:right w:w="108" w:type="dxa"/>
            </w:tcMar>
            <w:vAlign w:val="center"/>
            <w:hideMark/>
          </w:tcPr>
          <w:p w14:paraId="30CE3572" w14:textId="77777777"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Change Description</w:t>
            </w:r>
          </w:p>
        </w:tc>
        <w:tc>
          <w:tcPr>
            <w:tcW w:w="1525" w:type="dxa"/>
            <w:gridSpan w:val="2"/>
            <w:tcBorders>
              <w:top w:val="single" w:sz="8" w:space="0" w:color="auto"/>
              <w:left w:val="nil"/>
              <w:bottom w:val="single" w:sz="8" w:space="0" w:color="auto"/>
              <w:right w:val="single" w:sz="8" w:space="0" w:color="auto"/>
            </w:tcBorders>
            <w:shd w:val="clear" w:color="auto" w:fill="00234B"/>
            <w:tcMar>
              <w:top w:w="0" w:type="dxa"/>
              <w:left w:w="108" w:type="dxa"/>
              <w:bottom w:w="0" w:type="dxa"/>
              <w:right w:w="108" w:type="dxa"/>
            </w:tcMar>
            <w:vAlign w:val="center"/>
            <w:hideMark/>
          </w:tcPr>
          <w:p w14:paraId="71E51EDE" w14:textId="77777777"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Introduced</w:t>
            </w:r>
          </w:p>
        </w:tc>
      </w:tr>
      <w:tr w:rsidR="00F95322" w:rsidRPr="00256E10" w14:paraId="4359C555" w14:textId="77777777" w:rsidTr="00692050">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766D" w14:textId="49B147BF" w:rsidR="00F95322" w:rsidRPr="00256E10" w:rsidRDefault="00F95322" w:rsidP="002D21C2">
            <w:pPr>
              <w:contextualSpacing/>
              <w:rPr>
                <w:rFonts w:cs="Arial"/>
                <w:sz w:val="22"/>
                <w:szCs w:val="22"/>
              </w:rPr>
            </w:pPr>
            <w:r w:rsidRPr="00256E10">
              <w:rPr>
                <w:rFonts w:cs="Arial"/>
                <w:sz w:val="22"/>
                <w:szCs w:val="22"/>
              </w:rPr>
              <w:t>1</w:t>
            </w:r>
          </w:p>
        </w:tc>
        <w:tc>
          <w:tcPr>
            <w:tcW w:w="694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1CA05A4" w14:textId="2D4E3F29" w:rsidR="00F95322" w:rsidRPr="00256E10" w:rsidRDefault="00F95322" w:rsidP="002D21C2">
            <w:pPr>
              <w:contextualSpacing/>
              <w:rPr>
                <w:rFonts w:cs="Arial"/>
                <w:sz w:val="22"/>
                <w:szCs w:val="22"/>
              </w:rPr>
            </w:pPr>
            <w:r w:rsidRPr="00256E10">
              <w:rPr>
                <w:rFonts w:cs="Arial"/>
                <w:sz w:val="22"/>
                <w:szCs w:val="22"/>
              </w:rPr>
              <w:t xml:space="preserve">Original </w:t>
            </w:r>
            <w:r w:rsidR="00A44A4F" w:rsidRPr="00256E10">
              <w:rPr>
                <w:rFonts w:cs="Arial"/>
                <w:sz w:val="22"/>
                <w:szCs w:val="22"/>
              </w:rPr>
              <w:t>d</w:t>
            </w:r>
            <w:r w:rsidRPr="00256E10">
              <w:rPr>
                <w:rFonts w:cs="Arial"/>
                <w:sz w:val="22"/>
                <w:szCs w:val="22"/>
              </w:rPr>
              <w:t>ocument</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4760CF" w14:textId="77777777" w:rsidR="00F95322" w:rsidRPr="00256E10" w:rsidRDefault="00F95322" w:rsidP="002D21C2">
            <w:pPr>
              <w:contextualSpacing/>
              <w:rPr>
                <w:rFonts w:cs="Arial"/>
                <w:sz w:val="22"/>
                <w:szCs w:val="22"/>
              </w:rPr>
            </w:pPr>
            <w:r w:rsidRPr="00256E10">
              <w:rPr>
                <w:rFonts w:cs="Arial"/>
                <w:sz w:val="22"/>
                <w:szCs w:val="22"/>
              </w:rPr>
              <w:t>2019</w:t>
            </w:r>
          </w:p>
        </w:tc>
      </w:tr>
      <w:tr w:rsidR="00F95322" w:rsidRPr="00256E10" w14:paraId="3EC94710" w14:textId="77777777" w:rsidTr="00692050">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42984" w14:textId="311A3444" w:rsidR="00F95322" w:rsidRPr="00256E10" w:rsidRDefault="00F95322" w:rsidP="002D21C2">
            <w:pPr>
              <w:contextualSpacing/>
              <w:rPr>
                <w:rFonts w:cs="Arial"/>
                <w:sz w:val="22"/>
                <w:szCs w:val="22"/>
              </w:rPr>
            </w:pPr>
            <w:r w:rsidRPr="00256E10">
              <w:rPr>
                <w:rFonts w:cs="Arial"/>
                <w:sz w:val="22"/>
                <w:szCs w:val="22"/>
              </w:rPr>
              <w:t>2</w:t>
            </w:r>
          </w:p>
        </w:tc>
        <w:tc>
          <w:tcPr>
            <w:tcW w:w="694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2E98C69" w14:textId="77777777" w:rsidR="00F95322" w:rsidRPr="00256E10" w:rsidRDefault="00F95322" w:rsidP="002D21C2">
            <w:pPr>
              <w:contextualSpacing/>
              <w:rPr>
                <w:rFonts w:cs="Arial"/>
                <w:sz w:val="22"/>
                <w:szCs w:val="22"/>
              </w:rPr>
            </w:pPr>
            <w:r w:rsidRPr="00256E10">
              <w:rPr>
                <w:rFonts w:cs="Arial"/>
                <w:sz w:val="22"/>
                <w:szCs w:val="22"/>
              </w:rPr>
              <w:t>Amendments to clause 6</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4BC81B8" w14:textId="77777777" w:rsidR="00F95322" w:rsidRPr="00256E10" w:rsidRDefault="00F95322" w:rsidP="002D21C2">
            <w:pPr>
              <w:contextualSpacing/>
              <w:rPr>
                <w:rFonts w:cs="Arial"/>
                <w:sz w:val="22"/>
                <w:szCs w:val="22"/>
              </w:rPr>
            </w:pPr>
            <w:r w:rsidRPr="00256E10">
              <w:rPr>
                <w:rFonts w:cs="Arial"/>
                <w:sz w:val="22"/>
                <w:szCs w:val="22"/>
              </w:rPr>
              <w:t>Jan 2020</w:t>
            </w:r>
          </w:p>
        </w:tc>
      </w:tr>
      <w:tr w:rsidR="00F95322" w:rsidRPr="00256E10" w14:paraId="6CB16DA7" w14:textId="77777777" w:rsidTr="00692050">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7F4C6" w14:textId="5553F24A" w:rsidR="00F95322" w:rsidRPr="00256E10" w:rsidRDefault="00F95322" w:rsidP="002D21C2">
            <w:pPr>
              <w:contextualSpacing/>
              <w:rPr>
                <w:rFonts w:cs="Arial"/>
                <w:sz w:val="22"/>
                <w:szCs w:val="22"/>
              </w:rPr>
            </w:pPr>
            <w:r w:rsidRPr="00256E10">
              <w:rPr>
                <w:rFonts w:cs="Arial"/>
                <w:sz w:val="22"/>
                <w:szCs w:val="22"/>
              </w:rPr>
              <w:t>3</w:t>
            </w:r>
          </w:p>
        </w:tc>
        <w:tc>
          <w:tcPr>
            <w:tcW w:w="694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E36201B" w14:textId="2DD9C1E4" w:rsidR="00F95322" w:rsidRPr="00256E10" w:rsidRDefault="00F95322" w:rsidP="002D21C2">
            <w:pPr>
              <w:contextualSpacing/>
              <w:rPr>
                <w:rFonts w:cs="Arial"/>
                <w:sz w:val="22"/>
                <w:szCs w:val="22"/>
              </w:rPr>
            </w:pPr>
            <w:r w:rsidRPr="00256E10">
              <w:rPr>
                <w:rFonts w:cs="Arial"/>
                <w:sz w:val="22"/>
                <w:szCs w:val="22"/>
              </w:rPr>
              <w:t>For Quality Review purposes add clause 10.4 and 11.2 and add ‘except as otherwise specified in this clause’ to clause 11.1</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D7A6CEC" w14:textId="77777777" w:rsidR="00F95322" w:rsidRPr="00256E10" w:rsidRDefault="00F95322" w:rsidP="002D21C2">
            <w:pPr>
              <w:contextualSpacing/>
              <w:rPr>
                <w:rFonts w:cs="Arial"/>
                <w:sz w:val="22"/>
                <w:szCs w:val="22"/>
              </w:rPr>
            </w:pPr>
            <w:r w:rsidRPr="00256E10">
              <w:rPr>
                <w:rFonts w:cs="Arial"/>
                <w:sz w:val="22"/>
                <w:szCs w:val="22"/>
              </w:rPr>
              <w:t>Jun 2020</w:t>
            </w:r>
          </w:p>
        </w:tc>
      </w:tr>
      <w:tr w:rsidR="00F95322" w:rsidRPr="00256E10" w14:paraId="293AA252" w14:textId="77777777" w:rsidTr="00692050">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88A4A" w14:textId="1082D5B4" w:rsidR="00F95322" w:rsidRPr="00256E10" w:rsidRDefault="00F95322" w:rsidP="002D21C2">
            <w:pPr>
              <w:contextualSpacing/>
              <w:rPr>
                <w:rFonts w:cs="Arial"/>
                <w:sz w:val="22"/>
                <w:szCs w:val="22"/>
              </w:rPr>
            </w:pPr>
            <w:r w:rsidRPr="00256E10">
              <w:rPr>
                <w:rFonts w:cs="Arial"/>
                <w:sz w:val="22"/>
                <w:szCs w:val="22"/>
              </w:rPr>
              <w:t>4</w:t>
            </w:r>
          </w:p>
        </w:tc>
        <w:tc>
          <w:tcPr>
            <w:tcW w:w="694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16E2501" w14:textId="15F011EF" w:rsidR="00F95322" w:rsidRPr="00256E10" w:rsidRDefault="00F95322" w:rsidP="002D21C2">
            <w:pPr>
              <w:contextualSpacing/>
              <w:rPr>
                <w:rFonts w:cs="Arial"/>
                <w:sz w:val="22"/>
                <w:szCs w:val="22"/>
              </w:rPr>
            </w:pPr>
            <w:r w:rsidRPr="00256E10">
              <w:rPr>
                <w:rFonts w:cs="Arial"/>
                <w:sz w:val="22"/>
                <w:szCs w:val="22"/>
              </w:rPr>
              <w:t>Added references to client trust monies at clauses 3.1, 8.1 &amp; 11.3 and added a Trust Account authority letter template</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98E7566" w14:textId="77777777" w:rsidR="00F95322" w:rsidRPr="00256E10" w:rsidRDefault="00F95322" w:rsidP="002D21C2">
            <w:pPr>
              <w:contextualSpacing/>
              <w:rPr>
                <w:rFonts w:cs="Arial"/>
                <w:sz w:val="22"/>
                <w:szCs w:val="22"/>
              </w:rPr>
            </w:pPr>
            <w:r w:rsidRPr="00256E10">
              <w:rPr>
                <w:rFonts w:cs="Arial"/>
                <w:sz w:val="22"/>
                <w:szCs w:val="22"/>
              </w:rPr>
              <w:t>Sept 2020</w:t>
            </w:r>
          </w:p>
        </w:tc>
      </w:tr>
      <w:tr w:rsidR="00F95322" w:rsidRPr="00256E10" w14:paraId="3D1394E8" w14:textId="77777777" w:rsidTr="005C7482">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1FC94" w14:textId="064D258C" w:rsidR="00F95322" w:rsidRPr="00256E10" w:rsidRDefault="00F95322" w:rsidP="002D21C2">
            <w:pPr>
              <w:contextualSpacing/>
              <w:rPr>
                <w:rFonts w:cs="Arial"/>
                <w:sz w:val="22"/>
                <w:szCs w:val="22"/>
              </w:rPr>
            </w:pPr>
            <w:r w:rsidRPr="00256E10">
              <w:rPr>
                <w:rFonts w:cs="Arial"/>
                <w:sz w:val="22"/>
                <w:szCs w:val="22"/>
              </w:rPr>
              <w:t>5</w:t>
            </w:r>
          </w:p>
        </w:tc>
        <w:tc>
          <w:tcPr>
            <w:tcW w:w="694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4F39CF9" w14:textId="77777777" w:rsidR="00F95322" w:rsidRPr="00256E10" w:rsidRDefault="00F95322" w:rsidP="002D21C2">
            <w:pPr>
              <w:contextualSpacing/>
              <w:rPr>
                <w:rFonts w:cs="Arial"/>
                <w:sz w:val="22"/>
                <w:szCs w:val="22"/>
              </w:rPr>
            </w:pPr>
            <w:r w:rsidRPr="00256E10">
              <w:rPr>
                <w:rFonts w:cs="Arial"/>
                <w:sz w:val="22"/>
                <w:szCs w:val="22"/>
              </w:rPr>
              <w:t>Change the title to clause 3, removing references to the scope of work at clause 3.1, removing clauses in 5 and 6 that related to taxation and financial reporting, deleting clause 11.3</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D9C2D2" w14:textId="10B8CE25" w:rsidR="00F95322" w:rsidRPr="00256E10" w:rsidRDefault="00F95322" w:rsidP="002D21C2">
            <w:pPr>
              <w:contextualSpacing/>
              <w:rPr>
                <w:rFonts w:cs="Arial"/>
                <w:sz w:val="22"/>
                <w:szCs w:val="22"/>
              </w:rPr>
            </w:pPr>
            <w:r w:rsidRPr="00256E10">
              <w:rPr>
                <w:rFonts w:cs="Arial"/>
                <w:sz w:val="22"/>
                <w:szCs w:val="22"/>
              </w:rPr>
              <w:t>23 Sep</w:t>
            </w:r>
            <w:r w:rsidR="00A44A4F" w:rsidRPr="00256E10">
              <w:rPr>
                <w:rFonts w:cs="Arial"/>
                <w:sz w:val="22"/>
                <w:szCs w:val="22"/>
              </w:rPr>
              <w:t>t</w:t>
            </w:r>
            <w:r w:rsidRPr="00256E10">
              <w:rPr>
                <w:rFonts w:cs="Arial"/>
                <w:sz w:val="22"/>
                <w:szCs w:val="22"/>
              </w:rPr>
              <w:t xml:space="preserve"> 2020</w:t>
            </w:r>
          </w:p>
        </w:tc>
      </w:tr>
      <w:tr w:rsidR="00F95322" w:rsidRPr="005C7482" w14:paraId="74487EF5" w14:textId="77777777" w:rsidTr="005C7482">
        <w:tc>
          <w:tcPr>
            <w:tcW w:w="12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3445EFA" w14:textId="10B0F103" w:rsidR="00F95322" w:rsidRPr="002727B4" w:rsidRDefault="00961E96" w:rsidP="002D21C2">
            <w:pPr>
              <w:contextualSpacing/>
              <w:rPr>
                <w:rFonts w:cs="Arial"/>
                <w:sz w:val="22"/>
                <w:szCs w:val="22"/>
              </w:rPr>
            </w:pPr>
            <w:r w:rsidRPr="002727B4">
              <w:rPr>
                <w:rFonts w:cs="Arial"/>
                <w:sz w:val="22"/>
                <w:szCs w:val="22"/>
              </w:rPr>
              <w:t>6</w:t>
            </w:r>
          </w:p>
        </w:tc>
        <w:tc>
          <w:tcPr>
            <w:tcW w:w="6946"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0FC61D4" w14:textId="51D1F5B6" w:rsidR="00F95322" w:rsidRPr="002727B4" w:rsidRDefault="00F95322" w:rsidP="002D21C2">
            <w:pPr>
              <w:contextualSpacing/>
              <w:rPr>
                <w:rFonts w:cs="Arial"/>
                <w:sz w:val="22"/>
                <w:szCs w:val="22"/>
              </w:rPr>
            </w:pPr>
            <w:r w:rsidRPr="002727B4">
              <w:rPr>
                <w:rFonts w:cs="Arial"/>
                <w:sz w:val="22"/>
                <w:szCs w:val="22"/>
              </w:rPr>
              <w:t>Additional terms for clause 7 for Outsourced Services, updating clause 11</w:t>
            </w:r>
          </w:p>
        </w:tc>
        <w:tc>
          <w:tcPr>
            <w:tcW w:w="1525"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D41E705" w14:textId="2D9538F7" w:rsidR="00F95322" w:rsidRPr="00256E10" w:rsidRDefault="00F95322" w:rsidP="002D21C2">
            <w:pPr>
              <w:contextualSpacing/>
              <w:rPr>
                <w:rFonts w:cs="Arial"/>
                <w:sz w:val="22"/>
                <w:szCs w:val="22"/>
              </w:rPr>
            </w:pPr>
            <w:r w:rsidRPr="00256E10">
              <w:rPr>
                <w:rFonts w:cs="Arial"/>
                <w:sz w:val="22"/>
                <w:szCs w:val="22"/>
              </w:rPr>
              <w:t>Jan 2021</w:t>
            </w:r>
          </w:p>
        </w:tc>
        <w:bookmarkEnd w:id="0"/>
      </w:tr>
      <w:tr w:rsidR="00935D43" w:rsidRPr="00256E10" w14:paraId="731EB5DC" w14:textId="77777777" w:rsidTr="00490905">
        <w:tc>
          <w:tcPr>
            <w:tcW w:w="12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29201F" w14:textId="58A7CA6F" w:rsidR="00935D43" w:rsidRPr="002727B4" w:rsidRDefault="00935D43" w:rsidP="002D21C2">
            <w:pPr>
              <w:contextualSpacing/>
              <w:rPr>
                <w:rFonts w:cs="Arial"/>
                <w:sz w:val="22"/>
                <w:szCs w:val="22"/>
              </w:rPr>
            </w:pPr>
            <w:r w:rsidRPr="002727B4">
              <w:rPr>
                <w:rFonts w:cs="Arial"/>
                <w:sz w:val="22"/>
                <w:szCs w:val="22"/>
              </w:rPr>
              <w:t>7</w:t>
            </w:r>
          </w:p>
        </w:tc>
        <w:tc>
          <w:tcPr>
            <w:tcW w:w="6946"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0EC23296" w14:textId="38A6A3AE" w:rsidR="00935D43" w:rsidRPr="002727B4" w:rsidRDefault="00237B74" w:rsidP="00237B74">
            <w:pPr>
              <w:contextualSpacing/>
              <w:rPr>
                <w:rFonts w:cs="Arial"/>
                <w:sz w:val="22"/>
                <w:szCs w:val="22"/>
              </w:rPr>
            </w:pPr>
            <w:r w:rsidRPr="002727B4">
              <w:rPr>
                <w:rFonts w:cs="Arial"/>
                <w:sz w:val="22"/>
                <w:szCs w:val="22"/>
              </w:rPr>
              <w:t>Merged NOCLAR clause to clause 5, r</w:t>
            </w:r>
            <w:r w:rsidR="00C92FE4" w:rsidRPr="002727B4">
              <w:rPr>
                <w:rFonts w:cs="Arial"/>
                <w:sz w:val="22"/>
                <w:szCs w:val="22"/>
              </w:rPr>
              <w:t>evised terms for clause 10 for Privacy, clause 11.3 Confidentiality</w:t>
            </w:r>
          </w:p>
        </w:tc>
        <w:tc>
          <w:tcPr>
            <w:tcW w:w="152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B1B587E" w14:textId="5872C616" w:rsidR="00935D43" w:rsidRPr="002727B4" w:rsidRDefault="00237B74" w:rsidP="002D21C2">
            <w:pPr>
              <w:contextualSpacing/>
              <w:rPr>
                <w:rFonts w:cs="Arial"/>
                <w:sz w:val="22"/>
                <w:szCs w:val="22"/>
              </w:rPr>
            </w:pPr>
            <w:r w:rsidRPr="002727B4">
              <w:rPr>
                <w:rFonts w:cs="Arial"/>
                <w:sz w:val="22"/>
                <w:szCs w:val="22"/>
              </w:rPr>
              <w:t>Aug 2021</w:t>
            </w:r>
          </w:p>
        </w:tc>
      </w:tr>
      <w:tr w:rsidR="00490905" w:rsidRPr="00256E10" w14:paraId="5419709E" w14:textId="77777777" w:rsidTr="0029586E">
        <w:tc>
          <w:tcPr>
            <w:tcW w:w="12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4F0F37" w14:textId="6F023237" w:rsidR="00490905" w:rsidRPr="00B262DB" w:rsidRDefault="00490905" w:rsidP="002D21C2">
            <w:pPr>
              <w:contextualSpacing/>
              <w:rPr>
                <w:rFonts w:cs="Arial"/>
                <w:sz w:val="22"/>
                <w:szCs w:val="22"/>
              </w:rPr>
            </w:pPr>
            <w:r w:rsidRPr="00B262DB">
              <w:rPr>
                <w:rFonts w:cs="Arial"/>
                <w:sz w:val="22"/>
                <w:szCs w:val="22"/>
              </w:rPr>
              <w:t>8</w:t>
            </w:r>
          </w:p>
        </w:tc>
        <w:tc>
          <w:tcPr>
            <w:tcW w:w="6946"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66076D72" w14:textId="3C6DBD75" w:rsidR="00490905" w:rsidRPr="00B262DB" w:rsidRDefault="00490905" w:rsidP="00237B74">
            <w:pPr>
              <w:contextualSpacing/>
              <w:rPr>
                <w:rFonts w:cs="Arial"/>
                <w:sz w:val="22"/>
                <w:szCs w:val="22"/>
              </w:rPr>
            </w:pPr>
            <w:r w:rsidRPr="00B262DB">
              <w:rPr>
                <w:rFonts w:cs="Arial"/>
                <w:sz w:val="22"/>
                <w:szCs w:val="22"/>
              </w:rPr>
              <w:t xml:space="preserve">Update clause </w:t>
            </w:r>
            <w:r w:rsidR="008F5E10" w:rsidRPr="00B262DB">
              <w:rPr>
                <w:rFonts w:cs="Arial"/>
                <w:sz w:val="22"/>
                <w:szCs w:val="22"/>
              </w:rPr>
              <w:t xml:space="preserve">10.4 </w:t>
            </w:r>
            <w:r w:rsidR="00B262DB">
              <w:rPr>
                <w:rFonts w:cs="Arial"/>
                <w:sz w:val="22"/>
                <w:szCs w:val="22"/>
              </w:rPr>
              <w:t>Privacy and clause 11.2 Confidentiality</w:t>
            </w:r>
          </w:p>
        </w:tc>
        <w:tc>
          <w:tcPr>
            <w:tcW w:w="152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5FE9EA8" w14:textId="128BBE5C" w:rsidR="00490905" w:rsidRPr="002727B4" w:rsidRDefault="00490905" w:rsidP="002D21C2">
            <w:pPr>
              <w:contextualSpacing/>
              <w:rPr>
                <w:rFonts w:cs="Arial"/>
                <w:sz w:val="22"/>
                <w:szCs w:val="22"/>
              </w:rPr>
            </w:pPr>
            <w:r w:rsidRPr="00B262DB">
              <w:rPr>
                <w:rFonts w:cs="Arial"/>
                <w:sz w:val="22"/>
                <w:szCs w:val="22"/>
              </w:rPr>
              <w:t>Sep 2021</w:t>
            </w:r>
          </w:p>
        </w:tc>
      </w:tr>
      <w:tr w:rsidR="0029586E" w:rsidRPr="00256E10" w14:paraId="6675A77C" w14:textId="77777777" w:rsidTr="005C7482">
        <w:tc>
          <w:tcPr>
            <w:tcW w:w="12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2E633AA" w14:textId="23B9188C" w:rsidR="0029586E" w:rsidRPr="00B262DB" w:rsidRDefault="0029586E" w:rsidP="002D21C2">
            <w:pPr>
              <w:contextualSpacing/>
              <w:rPr>
                <w:rFonts w:cs="Arial"/>
                <w:sz w:val="22"/>
                <w:szCs w:val="22"/>
              </w:rPr>
            </w:pPr>
            <w:r>
              <w:rPr>
                <w:rFonts w:cs="Arial"/>
                <w:sz w:val="22"/>
                <w:szCs w:val="22"/>
              </w:rPr>
              <w:t>9</w:t>
            </w:r>
          </w:p>
        </w:tc>
        <w:tc>
          <w:tcPr>
            <w:tcW w:w="6946"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14:paraId="1458DC53" w14:textId="2C471DA2" w:rsidR="0029586E" w:rsidRPr="00B262DB" w:rsidRDefault="00403EDB" w:rsidP="00237B74">
            <w:pPr>
              <w:contextualSpacing/>
              <w:rPr>
                <w:rFonts w:cs="Arial"/>
                <w:sz w:val="22"/>
                <w:szCs w:val="22"/>
              </w:rPr>
            </w:pPr>
            <w:r>
              <w:rPr>
                <w:rFonts w:cs="Arial"/>
                <w:sz w:val="22"/>
                <w:szCs w:val="22"/>
              </w:rPr>
              <w:t>Additional terms on</w:t>
            </w:r>
            <w:r w:rsidR="0029586E">
              <w:rPr>
                <w:rFonts w:cs="Arial"/>
                <w:sz w:val="22"/>
                <w:szCs w:val="22"/>
              </w:rPr>
              <w:t xml:space="preserve"> ‘Consumer Data Right’</w:t>
            </w:r>
            <w:r>
              <w:rPr>
                <w:rFonts w:cs="Arial"/>
                <w:sz w:val="22"/>
                <w:szCs w:val="22"/>
              </w:rPr>
              <w:t xml:space="preserve"> </w:t>
            </w:r>
            <w:r w:rsidR="0029586E">
              <w:rPr>
                <w:rFonts w:cs="Arial"/>
                <w:sz w:val="22"/>
                <w:szCs w:val="22"/>
              </w:rPr>
              <w:t>in clause 3.4 and 4.2; update privacy clause 10.3</w:t>
            </w:r>
            <w:r w:rsidR="00AA45D1">
              <w:rPr>
                <w:rFonts w:cs="Arial"/>
                <w:sz w:val="22"/>
                <w:szCs w:val="22"/>
              </w:rPr>
              <w:t xml:space="preserve"> and confidentiality clause 11.2</w:t>
            </w:r>
          </w:p>
        </w:tc>
        <w:tc>
          <w:tcPr>
            <w:tcW w:w="152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0090E48" w14:textId="6EC0FCBC" w:rsidR="0029586E" w:rsidRPr="00B262DB" w:rsidRDefault="0029586E" w:rsidP="002D21C2">
            <w:pPr>
              <w:contextualSpacing/>
              <w:rPr>
                <w:rFonts w:cs="Arial"/>
                <w:sz w:val="22"/>
                <w:szCs w:val="22"/>
              </w:rPr>
            </w:pPr>
            <w:r>
              <w:rPr>
                <w:rFonts w:cs="Arial"/>
                <w:sz w:val="22"/>
                <w:szCs w:val="22"/>
              </w:rPr>
              <w:t>April 2022</w:t>
            </w:r>
          </w:p>
        </w:tc>
      </w:tr>
    </w:tbl>
    <w:p w14:paraId="1C3B7C89" w14:textId="77777777" w:rsidR="00F95322" w:rsidRPr="00256E10" w:rsidRDefault="00F95322" w:rsidP="002D21C2">
      <w:pPr>
        <w:rPr>
          <w:rFonts w:cs="Arial"/>
          <w:sz w:val="22"/>
          <w:szCs w:val="22"/>
        </w:rPr>
      </w:pPr>
    </w:p>
    <w:p w14:paraId="31254D3E" w14:textId="77777777" w:rsidR="00F95322" w:rsidRPr="00256E10" w:rsidRDefault="00F95322" w:rsidP="002D21C2">
      <w:pPr>
        <w:rPr>
          <w:rFonts w:cs="Arial"/>
          <w:sz w:val="22"/>
          <w:szCs w:val="22"/>
        </w:rPr>
      </w:pPr>
      <w:r w:rsidRPr="00256E10">
        <w:rPr>
          <w:rFonts w:cs="Arial"/>
          <w:sz w:val="22"/>
          <w:szCs w:val="22"/>
        </w:rPr>
        <w:br w:type="page"/>
      </w:r>
    </w:p>
    <w:p w14:paraId="7F110335" w14:textId="77777777" w:rsidR="00F95322" w:rsidRPr="00256E10" w:rsidRDefault="00F95322" w:rsidP="002D21C2">
      <w:pPr>
        <w:contextualSpacing/>
        <w:rPr>
          <w:rFonts w:cs="Arial"/>
          <w:color w:val="FF0000"/>
          <w:sz w:val="22"/>
          <w:szCs w:val="22"/>
        </w:rPr>
      </w:pPr>
      <w:r w:rsidRPr="00256E10">
        <w:rPr>
          <w:rFonts w:cs="Arial"/>
          <w:color w:val="FF0000"/>
          <w:sz w:val="22"/>
          <w:szCs w:val="22"/>
        </w:rPr>
        <w:lastRenderedPageBreak/>
        <w:t>&lt;Insert date&gt;</w:t>
      </w:r>
    </w:p>
    <w:p w14:paraId="4AB51797" w14:textId="77777777" w:rsidR="00F95322" w:rsidRPr="00256E10" w:rsidRDefault="00F95322" w:rsidP="002D21C2">
      <w:pPr>
        <w:contextualSpacing/>
        <w:rPr>
          <w:rFonts w:cs="Arial"/>
          <w:sz w:val="22"/>
          <w:szCs w:val="22"/>
        </w:rPr>
      </w:pPr>
    </w:p>
    <w:p w14:paraId="2056E821" w14:textId="77777777" w:rsidR="00F95322" w:rsidRPr="00256E10" w:rsidRDefault="00F95322" w:rsidP="002D21C2">
      <w:pPr>
        <w:contextualSpacing/>
        <w:rPr>
          <w:rFonts w:cs="Arial"/>
          <w:sz w:val="22"/>
          <w:szCs w:val="22"/>
        </w:rPr>
      </w:pPr>
    </w:p>
    <w:p w14:paraId="4113FF86" w14:textId="77777777" w:rsidR="00F95322" w:rsidRPr="00256E10" w:rsidRDefault="00F95322" w:rsidP="002D21C2">
      <w:pPr>
        <w:contextualSpacing/>
        <w:rPr>
          <w:rFonts w:cs="Arial"/>
          <w:color w:val="FF0000"/>
          <w:sz w:val="22"/>
          <w:szCs w:val="22"/>
        </w:rPr>
      </w:pPr>
      <w:r w:rsidRPr="00256E10">
        <w:rPr>
          <w:rFonts w:cs="Arial"/>
          <w:color w:val="FF0000"/>
          <w:sz w:val="22"/>
          <w:szCs w:val="22"/>
        </w:rPr>
        <w:t>&lt;Insert client name&gt;</w:t>
      </w:r>
    </w:p>
    <w:p w14:paraId="373E80BC" w14:textId="77777777" w:rsidR="00F95322" w:rsidRPr="00256E10" w:rsidRDefault="00F95322" w:rsidP="002D21C2">
      <w:pPr>
        <w:contextualSpacing/>
        <w:rPr>
          <w:rFonts w:cs="Arial"/>
          <w:color w:val="FF0000"/>
          <w:sz w:val="22"/>
          <w:szCs w:val="22"/>
        </w:rPr>
      </w:pPr>
      <w:r w:rsidRPr="00256E10">
        <w:rPr>
          <w:rFonts w:cs="Arial"/>
          <w:color w:val="FF0000"/>
          <w:sz w:val="22"/>
          <w:szCs w:val="22"/>
        </w:rPr>
        <w:t>&lt;Address line 1&gt;</w:t>
      </w:r>
    </w:p>
    <w:p w14:paraId="73DD89F4" w14:textId="77777777" w:rsidR="00F95322" w:rsidRPr="00256E10" w:rsidRDefault="00F95322" w:rsidP="002D21C2">
      <w:pPr>
        <w:contextualSpacing/>
        <w:rPr>
          <w:rFonts w:cs="Arial"/>
          <w:color w:val="FF0000"/>
          <w:sz w:val="22"/>
          <w:szCs w:val="22"/>
        </w:rPr>
      </w:pPr>
      <w:r w:rsidRPr="00256E10">
        <w:rPr>
          <w:rFonts w:cs="Arial"/>
          <w:color w:val="FF0000"/>
          <w:sz w:val="22"/>
          <w:szCs w:val="22"/>
        </w:rPr>
        <w:t>&lt;Address line 2&gt;</w:t>
      </w:r>
    </w:p>
    <w:p w14:paraId="150257CB" w14:textId="77777777" w:rsidR="00F95322" w:rsidRPr="00256E10" w:rsidRDefault="00F95322" w:rsidP="002D21C2">
      <w:pPr>
        <w:contextualSpacing/>
        <w:rPr>
          <w:rFonts w:cs="Arial"/>
          <w:sz w:val="22"/>
          <w:szCs w:val="22"/>
        </w:rPr>
      </w:pPr>
    </w:p>
    <w:p w14:paraId="15EECDDB" w14:textId="77777777" w:rsidR="00F95322" w:rsidRPr="00256E10" w:rsidRDefault="00F95322" w:rsidP="002D21C2">
      <w:pPr>
        <w:contextualSpacing/>
        <w:rPr>
          <w:rFonts w:cs="Arial"/>
          <w:sz w:val="22"/>
          <w:szCs w:val="22"/>
        </w:rPr>
      </w:pPr>
    </w:p>
    <w:p w14:paraId="055C0C80" w14:textId="77777777" w:rsidR="00F95322" w:rsidRPr="00256E10" w:rsidRDefault="00F95322" w:rsidP="002D21C2">
      <w:pPr>
        <w:contextualSpacing/>
        <w:rPr>
          <w:rFonts w:cs="Arial"/>
          <w:sz w:val="22"/>
          <w:szCs w:val="22"/>
        </w:rPr>
      </w:pPr>
    </w:p>
    <w:p w14:paraId="375837FB" w14:textId="77777777" w:rsidR="00F95322" w:rsidRPr="00256E10" w:rsidRDefault="00F95322" w:rsidP="002D21C2">
      <w:pPr>
        <w:rPr>
          <w:rFonts w:cs="Arial"/>
          <w:sz w:val="22"/>
          <w:szCs w:val="22"/>
        </w:rPr>
      </w:pPr>
      <w:r w:rsidRPr="00256E10">
        <w:rPr>
          <w:rFonts w:cs="Arial"/>
          <w:sz w:val="22"/>
          <w:szCs w:val="22"/>
        </w:rPr>
        <w:t xml:space="preserve">Dear </w:t>
      </w:r>
      <w:r w:rsidRPr="00256E10">
        <w:rPr>
          <w:rFonts w:cs="Arial"/>
          <w:color w:val="FF0000"/>
          <w:sz w:val="22"/>
          <w:szCs w:val="22"/>
        </w:rPr>
        <w:t>&lt;Insert name&gt;</w:t>
      </w:r>
      <w:r w:rsidRPr="00256E10">
        <w:rPr>
          <w:rFonts w:cs="Arial"/>
          <w:sz w:val="22"/>
          <w:szCs w:val="22"/>
        </w:rPr>
        <w:t>,</w:t>
      </w:r>
    </w:p>
    <w:p w14:paraId="4E687BD6" w14:textId="77777777" w:rsidR="00F95322" w:rsidRPr="006F351C" w:rsidRDefault="00F95322" w:rsidP="002D21C2">
      <w:pPr>
        <w:contextualSpacing/>
        <w:rPr>
          <w:rFonts w:eastAsia="Calibri" w:cs="Arial"/>
        </w:rPr>
      </w:pPr>
    </w:p>
    <w:p w14:paraId="1963B0EA" w14:textId="77777777" w:rsidR="00F95322" w:rsidRPr="006F351C" w:rsidRDefault="00F95322" w:rsidP="002D21C2">
      <w:pPr>
        <w:contextualSpacing/>
        <w:rPr>
          <w:rFonts w:eastAsia="MS Gothic" w:cs="Arial"/>
          <w:b/>
          <w:bCs/>
          <w:color w:val="21314D"/>
          <w:sz w:val="24"/>
          <w:szCs w:val="24"/>
        </w:rPr>
      </w:pPr>
      <w:r w:rsidRPr="006F351C">
        <w:rPr>
          <w:rFonts w:eastAsia="MS Gothic" w:cs="Arial"/>
          <w:b/>
          <w:bCs/>
          <w:color w:val="21314D"/>
          <w:sz w:val="24"/>
          <w:szCs w:val="24"/>
        </w:rPr>
        <w:t>Terms of Engagement – Professional Accounting Services</w:t>
      </w:r>
    </w:p>
    <w:p w14:paraId="2086B144" w14:textId="77777777" w:rsidR="00F95322" w:rsidRPr="00256E10" w:rsidRDefault="00F95322" w:rsidP="002D21C2">
      <w:pPr>
        <w:contextualSpacing/>
        <w:rPr>
          <w:rFonts w:cs="Arial"/>
          <w:sz w:val="22"/>
          <w:szCs w:val="22"/>
        </w:rPr>
      </w:pPr>
    </w:p>
    <w:p w14:paraId="6A4B3047" w14:textId="77777777" w:rsidR="00F95322" w:rsidRPr="00256E10" w:rsidRDefault="00F95322" w:rsidP="002D21C2">
      <w:pPr>
        <w:contextualSpacing/>
        <w:rPr>
          <w:rFonts w:cs="Arial"/>
          <w:sz w:val="22"/>
          <w:szCs w:val="22"/>
        </w:rPr>
      </w:pPr>
      <w:r w:rsidRPr="00256E10">
        <w:rPr>
          <w:rFonts w:cs="Arial"/>
          <w:sz w:val="22"/>
          <w:szCs w:val="22"/>
        </w:rPr>
        <w:t>Thank you for selecting us to conduct your professional accounting needs.  We look forward to working with you.</w:t>
      </w:r>
    </w:p>
    <w:p w14:paraId="618804EF" w14:textId="77777777" w:rsidR="00F95322" w:rsidRPr="00256E10" w:rsidRDefault="00F95322" w:rsidP="002D21C2">
      <w:pPr>
        <w:contextualSpacing/>
        <w:rPr>
          <w:rFonts w:cs="Arial"/>
          <w:sz w:val="22"/>
          <w:szCs w:val="22"/>
        </w:rPr>
      </w:pPr>
    </w:p>
    <w:p w14:paraId="3A32294E" w14:textId="77777777" w:rsidR="00F95322" w:rsidRPr="00256E10" w:rsidRDefault="00F95322" w:rsidP="002D21C2">
      <w:pPr>
        <w:contextualSpacing/>
        <w:rPr>
          <w:rFonts w:cs="Arial"/>
          <w:sz w:val="22"/>
          <w:szCs w:val="22"/>
        </w:rPr>
      </w:pPr>
      <w:r w:rsidRPr="00256E10">
        <w:rPr>
          <w:rFonts w:cs="Arial"/>
          <w:sz w:val="22"/>
          <w:szCs w:val="22"/>
        </w:rPr>
        <w:t xml:space="preserve">We </w:t>
      </w:r>
      <w:proofErr w:type="spellStart"/>
      <w:r w:rsidRPr="00256E10">
        <w:rPr>
          <w:rFonts w:cs="Arial"/>
          <w:sz w:val="22"/>
          <w:szCs w:val="22"/>
        </w:rPr>
        <w:t>realise</w:t>
      </w:r>
      <w:proofErr w:type="spellEnd"/>
      <w:r w:rsidRPr="00256E10">
        <w:rPr>
          <w:rFonts w:cs="Arial"/>
          <w:sz w:val="22"/>
          <w:szCs w:val="22"/>
        </w:rPr>
        <w:t xml:space="preserve"> how important it is to understand your needs and we have prepared the attached Terms of Engagement (</w:t>
      </w:r>
      <w:r w:rsidRPr="00514190">
        <w:rPr>
          <w:rFonts w:cs="Arial"/>
          <w:b/>
          <w:bCs/>
          <w:sz w:val="22"/>
          <w:szCs w:val="22"/>
        </w:rPr>
        <w:t>TE</w:t>
      </w:r>
      <w:r w:rsidRPr="00256E10">
        <w:rPr>
          <w:rFonts w:cs="Arial"/>
          <w:sz w:val="22"/>
          <w:szCs w:val="22"/>
        </w:rPr>
        <w:t>) to clarify the scope of work and other important terms.  It is important that you read the TE before you indicate that you agree, which you can do by letting us know that you are happy to proceed.</w:t>
      </w:r>
    </w:p>
    <w:p w14:paraId="31675F11" w14:textId="77777777" w:rsidR="00F95322" w:rsidRPr="00256E10" w:rsidRDefault="00F95322" w:rsidP="002D21C2">
      <w:pPr>
        <w:contextualSpacing/>
        <w:rPr>
          <w:rFonts w:cs="Arial"/>
          <w:sz w:val="22"/>
          <w:szCs w:val="22"/>
        </w:rPr>
      </w:pPr>
    </w:p>
    <w:p w14:paraId="65B6DED3" w14:textId="77777777" w:rsidR="00F95322" w:rsidRPr="00256E10" w:rsidRDefault="00F95322" w:rsidP="002D21C2">
      <w:pPr>
        <w:contextualSpacing/>
        <w:rPr>
          <w:rFonts w:cs="Arial"/>
          <w:sz w:val="22"/>
          <w:szCs w:val="22"/>
        </w:rPr>
      </w:pPr>
      <w:r w:rsidRPr="00256E10">
        <w:rPr>
          <w:rFonts w:cs="Arial"/>
          <w:sz w:val="22"/>
          <w:szCs w:val="22"/>
        </w:rPr>
        <w:t>The scope of work may fall within the CPA Australia Ltd Professional Standards (Accountants) Scheme (</w:t>
      </w:r>
      <w:r w:rsidRPr="00514190">
        <w:rPr>
          <w:rFonts w:cs="Arial"/>
          <w:b/>
          <w:bCs/>
          <w:sz w:val="22"/>
          <w:szCs w:val="22"/>
        </w:rPr>
        <w:t>Scheme</w:t>
      </w:r>
      <w:r w:rsidRPr="00256E10">
        <w:rPr>
          <w:rFonts w:cs="Arial"/>
          <w:sz w:val="22"/>
          <w:szCs w:val="22"/>
        </w:rPr>
        <w:t>), which facilitates improvements to industry professional standards and protects consumers.  Accordingly, we need to notify you of the following:</w:t>
      </w:r>
    </w:p>
    <w:p w14:paraId="338F21B7" w14:textId="77777777" w:rsidR="00F95322" w:rsidRPr="00256E10" w:rsidRDefault="00F95322" w:rsidP="002D21C2">
      <w:pPr>
        <w:contextualSpacing/>
        <w:rPr>
          <w:rFonts w:cs="Arial"/>
          <w:sz w:val="22"/>
          <w:szCs w:val="22"/>
        </w:rPr>
      </w:pPr>
    </w:p>
    <w:p w14:paraId="150D33E3" w14:textId="77777777" w:rsidR="00F95322" w:rsidRPr="00256E10" w:rsidRDefault="00F95322" w:rsidP="002D21C2">
      <w:pPr>
        <w:contextualSpacing/>
        <w:rPr>
          <w:rFonts w:cs="Arial"/>
          <w:i/>
          <w:iCs/>
          <w:sz w:val="22"/>
          <w:szCs w:val="22"/>
        </w:rPr>
      </w:pPr>
      <w:r w:rsidRPr="00256E10">
        <w:rPr>
          <w:rFonts w:cs="Arial"/>
          <w:i/>
          <w:iCs/>
          <w:sz w:val="22"/>
          <w:szCs w:val="22"/>
        </w:rPr>
        <w:t>“Liability limited by a scheme approved under Professional Standards Legislation.”</w:t>
      </w:r>
    </w:p>
    <w:p w14:paraId="368C4D1A" w14:textId="77777777" w:rsidR="00F95322" w:rsidRPr="00256E10" w:rsidRDefault="00F95322" w:rsidP="002D21C2">
      <w:pPr>
        <w:contextualSpacing/>
        <w:rPr>
          <w:rFonts w:cs="Arial"/>
          <w:sz w:val="22"/>
          <w:szCs w:val="22"/>
        </w:rPr>
      </w:pPr>
    </w:p>
    <w:p w14:paraId="3F76BCC8" w14:textId="77777777" w:rsidR="00F95322" w:rsidRPr="00256E10" w:rsidRDefault="00F95322" w:rsidP="002D21C2">
      <w:pPr>
        <w:contextualSpacing/>
        <w:rPr>
          <w:rFonts w:cs="Arial"/>
          <w:sz w:val="22"/>
          <w:szCs w:val="22"/>
        </w:rPr>
      </w:pPr>
      <w:r w:rsidRPr="00256E10">
        <w:rPr>
          <w:rFonts w:cs="Arial"/>
          <w:sz w:val="22"/>
          <w:szCs w:val="22"/>
        </w:rPr>
        <w:t xml:space="preserve">If you want more information on the Scheme you can go to: </w:t>
      </w:r>
    </w:p>
    <w:bookmarkStart w:id="2" w:name="_Hlk80363974"/>
    <w:p w14:paraId="4935126E" w14:textId="0CBE9D77" w:rsidR="00F95322" w:rsidRPr="00256E10" w:rsidRDefault="00024065" w:rsidP="002D21C2">
      <w:pPr>
        <w:pStyle w:val="ListParagraph"/>
        <w:rPr>
          <w:rFonts w:cs="Arial"/>
          <w:color w:val="000000"/>
          <w:sz w:val="22"/>
          <w:szCs w:val="22"/>
        </w:rPr>
      </w:pPr>
      <w:r>
        <w:rPr>
          <w:rFonts w:cs="Arial"/>
          <w:sz w:val="22"/>
          <w:szCs w:val="22"/>
        </w:rPr>
        <w:fldChar w:fldCharType="begin"/>
      </w:r>
      <w:r>
        <w:rPr>
          <w:rFonts w:cs="Arial"/>
          <w:sz w:val="22"/>
          <w:szCs w:val="22"/>
        </w:rPr>
        <w:instrText xml:space="preserve"> HYPERLINK "https://www.cpaaustralia.com.au/public-practice/your-public-practice-firm/professional-standards-scheme" </w:instrText>
      </w:r>
      <w:r>
        <w:rPr>
          <w:rFonts w:cs="Arial"/>
          <w:sz w:val="22"/>
          <w:szCs w:val="22"/>
        </w:rPr>
        <w:fldChar w:fldCharType="separate"/>
      </w:r>
      <w:r w:rsidRPr="00024065">
        <w:rPr>
          <w:rStyle w:val="Hyperlink"/>
          <w:rFonts w:cs="Arial"/>
          <w:sz w:val="22"/>
          <w:szCs w:val="22"/>
        </w:rPr>
        <w:t>CPA Australia's Professional Standards Scheme</w:t>
      </w:r>
      <w:r>
        <w:rPr>
          <w:rFonts w:cs="Arial"/>
          <w:sz w:val="22"/>
          <w:szCs w:val="22"/>
        </w:rPr>
        <w:fldChar w:fldCharType="end"/>
      </w:r>
      <w:bookmarkEnd w:id="2"/>
      <w:r w:rsidR="00F95322" w:rsidRPr="00256E10">
        <w:rPr>
          <w:rFonts w:cs="Arial"/>
          <w:color w:val="000000"/>
          <w:sz w:val="22"/>
          <w:szCs w:val="22"/>
        </w:rPr>
        <w:t xml:space="preserve"> or visit</w:t>
      </w:r>
    </w:p>
    <w:p w14:paraId="1410F4A2" w14:textId="77777777" w:rsidR="00F95322" w:rsidRPr="00256E10" w:rsidRDefault="004667D2" w:rsidP="002D21C2">
      <w:pPr>
        <w:pStyle w:val="ListParagraph"/>
        <w:rPr>
          <w:rFonts w:cs="Arial"/>
          <w:color w:val="000000"/>
          <w:sz w:val="22"/>
          <w:szCs w:val="22"/>
        </w:rPr>
      </w:pPr>
      <w:hyperlink r:id="rId11" w:history="1">
        <w:r w:rsidR="00F95322" w:rsidRPr="00256E10">
          <w:rPr>
            <w:rStyle w:val="Hyperlink"/>
            <w:rFonts w:cs="Arial"/>
            <w:sz w:val="22"/>
            <w:szCs w:val="22"/>
          </w:rPr>
          <w:t>Professional Standards Councils’ website</w:t>
        </w:r>
      </w:hyperlink>
      <w:r w:rsidR="00F95322" w:rsidRPr="00256E10">
        <w:rPr>
          <w:rFonts w:cs="Arial"/>
          <w:color w:val="000000"/>
          <w:sz w:val="22"/>
          <w:szCs w:val="22"/>
        </w:rPr>
        <w:t xml:space="preserve"> for additional consumer information.</w:t>
      </w:r>
    </w:p>
    <w:p w14:paraId="6985A931" w14:textId="77777777" w:rsidR="00F95322" w:rsidRPr="00256E10" w:rsidRDefault="00F95322" w:rsidP="002D21C2">
      <w:pPr>
        <w:contextualSpacing/>
        <w:rPr>
          <w:rFonts w:cs="Arial"/>
          <w:sz w:val="22"/>
          <w:szCs w:val="22"/>
        </w:rPr>
      </w:pPr>
    </w:p>
    <w:p w14:paraId="47B89B6F" w14:textId="77777777" w:rsidR="00F95322" w:rsidRPr="00256E10" w:rsidRDefault="00F95322" w:rsidP="002D21C2">
      <w:pPr>
        <w:contextualSpacing/>
        <w:rPr>
          <w:rFonts w:cs="Arial"/>
          <w:sz w:val="22"/>
          <w:szCs w:val="22"/>
        </w:rPr>
      </w:pPr>
      <w:r w:rsidRPr="00256E10">
        <w:rPr>
          <w:rFonts w:cs="Arial"/>
          <w:sz w:val="22"/>
          <w:szCs w:val="22"/>
        </w:rPr>
        <w:t xml:space="preserve">Alternatively, if you want to clarify anything in the TE please call us on </w:t>
      </w:r>
      <w:r w:rsidRPr="00256E10">
        <w:rPr>
          <w:rFonts w:cs="Arial"/>
          <w:color w:val="FF0000"/>
          <w:sz w:val="22"/>
          <w:szCs w:val="22"/>
        </w:rPr>
        <w:t>&lt;Insert contact number&gt;</w:t>
      </w:r>
      <w:r w:rsidRPr="00256E10">
        <w:rPr>
          <w:rFonts w:cs="Arial"/>
          <w:sz w:val="22"/>
          <w:szCs w:val="22"/>
        </w:rPr>
        <w:t xml:space="preserve">.  </w:t>
      </w:r>
    </w:p>
    <w:p w14:paraId="102FDAFA" w14:textId="77777777" w:rsidR="00F95322" w:rsidRPr="00256E10" w:rsidRDefault="00F95322" w:rsidP="002D21C2">
      <w:pPr>
        <w:contextualSpacing/>
        <w:rPr>
          <w:rFonts w:cs="Arial"/>
          <w:sz w:val="22"/>
          <w:szCs w:val="22"/>
        </w:rPr>
      </w:pPr>
    </w:p>
    <w:p w14:paraId="16F060A5" w14:textId="77777777" w:rsidR="00F95322" w:rsidRPr="00256E10" w:rsidRDefault="00F95322" w:rsidP="002D21C2">
      <w:pPr>
        <w:contextualSpacing/>
        <w:rPr>
          <w:rFonts w:cs="Arial"/>
          <w:sz w:val="22"/>
          <w:szCs w:val="22"/>
        </w:rPr>
      </w:pPr>
    </w:p>
    <w:p w14:paraId="1EB859C8" w14:textId="77777777" w:rsidR="00F95322" w:rsidRPr="00256E10" w:rsidRDefault="00F95322" w:rsidP="002D21C2">
      <w:pPr>
        <w:contextualSpacing/>
        <w:rPr>
          <w:rFonts w:cs="Arial"/>
          <w:sz w:val="22"/>
          <w:szCs w:val="22"/>
        </w:rPr>
      </w:pPr>
      <w:r w:rsidRPr="00256E10">
        <w:rPr>
          <w:rFonts w:cs="Arial"/>
          <w:sz w:val="22"/>
          <w:szCs w:val="22"/>
        </w:rPr>
        <w:t>Yours sincerely,</w:t>
      </w:r>
    </w:p>
    <w:p w14:paraId="21591E35" w14:textId="77777777" w:rsidR="00F95322" w:rsidRPr="00256E10" w:rsidRDefault="00F95322" w:rsidP="002D21C2">
      <w:pPr>
        <w:contextualSpacing/>
        <w:rPr>
          <w:rFonts w:eastAsia="Calibri" w:cs="Arial"/>
          <w:sz w:val="22"/>
          <w:szCs w:val="22"/>
        </w:rPr>
      </w:pPr>
    </w:p>
    <w:p w14:paraId="72E894D8" w14:textId="77777777" w:rsidR="00F95322" w:rsidRPr="00256E10" w:rsidRDefault="00F95322" w:rsidP="002D21C2">
      <w:pPr>
        <w:contextualSpacing/>
        <w:rPr>
          <w:rFonts w:eastAsia="Calibri" w:cs="Arial"/>
          <w:sz w:val="22"/>
          <w:szCs w:val="22"/>
        </w:rPr>
      </w:pPr>
    </w:p>
    <w:p w14:paraId="5FA30825" w14:textId="77777777" w:rsidR="00F95322" w:rsidRPr="00256E10" w:rsidRDefault="00F95322" w:rsidP="002D21C2">
      <w:pPr>
        <w:contextualSpacing/>
        <w:rPr>
          <w:rFonts w:eastAsia="Calibri" w:cs="Arial"/>
          <w:sz w:val="22"/>
          <w:szCs w:val="22"/>
        </w:rPr>
      </w:pPr>
    </w:p>
    <w:p w14:paraId="0C7C6004" w14:textId="77777777" w:rsidR="00F95322" w:rsidRPr="00256E10" w:rsidRDefault="00F95322" w:rsidP="002D21C2">
      <w:pPr>
        <w:contextualSpacing/>
        <w:rPr>
          <w:rFonts w:eastAsia="Calibri" w:cs="Arial"/>
          <w:sz w:val="22"/>
          <w:szCs w:val="22"/>
        </w:rPr>
      </w:pPr>
    </w:p>
    <w:p w14:paraId="1A7C3480" w14:textId="77777777" w:rsidR="00F95322" w:rsidRPr="00256E10" w:rsidRDefault="00F95322" w:rsidP="002D21C2">
      <w:pPr>
        <w:contextualSpacing/>
        <w:rPr>
          <w:rFonts w:cs="Arial"/>
          <w:color w:val="FF0000"/>
          <w:sz w:val="22"/>
          <w:szCs w:val="22"/>
        </w:rPr>
      </w:pPr>
      <w:r w:rsidRPr="00256E10">
        <w:rPr>
          <w:rFonts w:cs="Arial"/>
          <w:color w:val="FF0000"/>
          <w:sz w:val="22"/>
          <w:szCs w:val="22"/>
        </w:rPr>
        <w:t>&lt;Insert your name&gt;</w:t>
      </w:r>
    </w:p>
    <w:p w14:paraId="29F6CB13" w14:textId="77777777" w:rsidR="00F95322" w:rsidRPr="00256E10" w:rsidRDefault="00F95322" w:rsidP="002D21C2">
      <w:pPr>
        <w:contextualSpacing/>
        <w:rPr>
          <w:rFonts w:cs="Arial"/>
          <w:color w:val="FF0000"/>
          <w:sz w:val="22"/>
          <w:szCs w:val="22"/>
        </w:rPr>
      </w:pPr>
      <w:r w:rsidRPr="00256E10">
        <w:rPr>
          <w:rFonts w:cs="Arial"/>
          <w:color w:val="FF0000"/>
          <w:sz w:val="22"/>
          <w:szCs w:val="22"/>
        </w:rPr>
        <w:t>&lt;Insert Firm name&gt;</w:t>
      </w:r>
    </w:p>
    <w:p w14:paraId="7BD950B2" w14:textId="77777777" w:rsidR="00F95322" w:rsidRPr="00256E10" w:rsidRDefault="00F95322" w:rsidP="002D21C2">
      <w:pPr>
        <w:rPr>
          <w:rFonts w:cs="Arial"/>
          <w:sz w:val="22"/>
          <w:szCs w:val="22"/>
        </w:rPr>
      </w:pPr>
      <w:r w:rsidRPr="00256E10">
        <w:rPr>
          <w:rFonts w:cs="Arial"/>
          <w:sz w:val="22"/>
          <w:szCs w:val="22"/>
        </w:rPr>
        <w:br w:type="page"/>
      </w:r>
    </w:p>
    <w:p w14:paraId="5AF9B0BA" w14:textId="77777777" w:rsidR="00F95322" w:rsidRPr="006F351C" w:rsidRDefault="00F95322" w:rsidP="002D21C2">
      <w:pPr>
        <w:pStyle w:val="Heading1"/>
        <w:rPr>
          <w:rFonts w:cs="Arial"/>
        </w:rPr>
      </w:pPr>
      <w:r w:rsidRPr="006F351C">
        <w:rPr>
          <w:rFonts w:cs="Arial"/>
        </w:rPr>
        <w:lastRenderedPageBreak/>
        <w:t>TERMS OF ENGAGEMENT FOR PUBLIC ACCOUNTING SERVICES</w:t>
      </w:r>
    </w:p>
    <w:p w14:paraId="37FDB759" w14:textId="73CEBD03" w:rsidR="00F95322" w:rsidRPr="002D21C2" w:rsidRDefault="00F95322" w:rsidP="002D21C2">
      <w:pPr>
        <w:spacing w:before="0"/>
        <w:rPr>
          <w:rFonts w:cs="Arial"/>
          <w:sz w:val="22"/>
          <w:szCs w:val="22"/>
        </w:rPr>
      </w:pPr>
      <w:r w:rsidRPr="002D21C2">
        <w:rPr>
          <w:rFonts w:cs="Arial"/>
          <w:sz w:val="22"/>
          <w:szCs w:val="22"/>
        </w:rPr>
        <w:t xml:space="preserve">Between </w:t>
      </w:r>
      <w:r w:rsidRPr="002D21C2">
        <w:rPr>
          <w:rFonts w:cs="Arial"/>
          <w:color w:val="FF0000"/>
          <w:sz w:val="22"/>
          <w:szCs w:val="22"/>
        </w:rPr>
        <w:t>&lt;insert practices name&gt;</w:t>
      </w:r>
      <w:r w:rsidRPr="002D21C2">
        <w:rPr>
          <w:rFonts w:cs="Arial"/>
          <w:sz w:val="22"/>
          <w:szCs w:val="22"/>
        </w:rPr>
        <w:t xml:space="preserve"> (</w:t>
      </w:r>
      <w:r w:rsidRPr="002D21C2">
        <w:rPr>
          <w:rFonts w:cs="Arial"/>
          <w:b/>
          <w:bCs/>
          <w:sz w:val="22"/>
          <w:szCs w:val="22"/>
        </w:rPr>
        <w:t>us</w:t>
      </w:r>
      <w:r w:rsidRPr="002D21C2">
        <w:rPr>
          <w:rFonts w:cs="Arial"/>
          <w:sz w:val="22"/>
          <w:szCs w:val="22"/>
        </w:rPr>
        <w:t xml:space="preserve"> or </w:t>
      </w:r>
      <w:r w:rsidRPr="002D21C2">
        <w:rPr>
          <w:rFonts w:cs="Arial"/>
          <w:b/>
          <w:bCs/>
          <w:sz w:val="22"/>
          <w:szCs w:val="22"/>
        </w:rPr>
        <w:t>we</w:t>
      </w:r>
      <w:r w:rsidRPr="002D21C2">
        <w:rPr>
          <w:rFonts w:cs="Arial"/>
          <w:sz w:val="22"/>
          <w:szCs w:val="22"/>
        </w:rPr>
        <w:t xml:space="preserve"> or </w:t>
      </w:r>
      <w:r w:rsidRPr="002D21C2">
        <w:rPr>
          <w:rFonts w:cs="Arial"/>
          <w:b/>
          <w:bCs/>
          <w:sz w:val="22"/>
          <w:szCs w:val="22"/>
        </w:rPr>
        <w:t>our</w:t>
      </w:r>
      <w:r w:rsidRPr="002D21C2">
        <w:rPr>
          <w:rFonts w:cs="Arial"/>
          <w:sz w:val="22"/>
          <w:szCs w:val="22"/>
        </w:rPr>
        <w:t xml:space="preserve">) and </w:t>
      </w:r>
      <w:r w:rsidRPr="002D21C2">
        <w:rPr>
          <w:rFonts w:cs="Arial"/>
          <w:color w:val="FF0000"/>
          <w:sz w:val="22"/>
          <w:szCs w:val="22"/>
        </w:rPr>
        <w:t>&lt;insert client name&gt;</w:t>
      </w:r>
      <w:r w:rsidRPr="002D21C2">
        <w:rPr>
          <w:rFonts w:cs="Arial"/>
          <w:sz w:val="22"/>
          <w:szCs w:val="22"/>
        </w:rPr>
        <w:t xml:space="preserve"> (</w:t>
      </w:r>
      <w:r w:rsidRPr="002D21C2">
        <w:rPr>
          <w:rFonts w:cs="Arial"/>
          <w:b/>
          <w:bCs/>
          <w:sz w:val="22"/>
          <w:szCs w:val="22"/>
        </w:rPr>
        <w:t>you</w:t>
      </w:r>
      <w:r w:rsidRPr="002D21C2">
        <w:rPr>
          <w:rFonts w:cs="Arial"/>
          <w:sz w:val="22"/>
          <w:szCs w:val="22"/>
        </w:rPr>
        <w:t xml:space="preserve"> or </w:t>
      </w:r>
      <w:r w:rsidRPr="002D21C2">
        <w:rPr>
          <w:rFonts w:cs="Arial"/>
          <w:b/>
          <w:bCs/>
          <w:sz w:val="22"/>
          <w:szCs w:val="22"/>
        </w:rPr>
        <w:t>your</w:t>
      </w:r>
      <w:r w:rsidRPr="002D21C2">
        <w:rPr>
          <w:rFonts w:cs="Arial"/>
          <w:sz w:val="22"/>
          <w:szCs w:val="22"/>
        </w:rPr>
        <w:t>) for the Term specified.</w:t>
      </w:r>
    </w:p>
    <w:p w14:paraId="5D360729" w14:textId="77777777" w:rsidR="00256E10" w:rsidRPr="002D21C2" w:rsidRDefault="00256E10" w:rsidP="002D21C2">
      <w:pPr>
        <w:spacing w:before="0"/>
        <w:rPr>
          <w:rFonts w:cs="Arial"/>
          <w:sz w:val="22"/>
          <w:szCs w:val="22"/>
        </w:rPr>
      </w:pPr>
    </w:p>
    <w:p w14:paraId="1B6F9AC4" w14:textId="114A55C8" w:rsidR="00F95322" w:rsidRPr="002D21C2" w:rsidRDefault="00F95322" w:rsidP="002D21C2">
      <w:pPr>
        <w:numPr>
          <w:ilvl w:val="0"/>
          <w:numId w:val="4"/>
        </w:numPr>
        <w:spacing w:before="0"/>
        <w:ind w:left="0" w:firstLine="0"/>
        <w:contextualSpacing/>
        <w:rPr>
          <w:rFonts w:eastAsia="MS Gothic" w:cs="Arial"/>
          <w:b/>
          <w:bCs/>
          <w:color w:val="21314D"/>
          <w:sz w:val="22"/>
          <w:szCs w:val="22"/>
        </w:rPr>
      </w:pPr>
      <w:r w:rsidRPr="002D21C2">
        <w:rPr>
          <w:rFonts w:eastAsia="MS Gothic" w:cs="Arial"/>
          <w:b/>
          <w:bCs/>
          <w:color w:val="21314D"/>
          <w:sz w:val="22"/>
          <w:szCs w:val="22"/>
        </w:rPr>
        <w:t>Purpose</w:t>
      </w:r>
      <w:r w:rsidR="00A202D7" w:rsidRPr="002D21C2">
        <w:rPr>
          <w:rFonts w:eastAsia="MS Gothic" w:cs="Arial"/>
          <w:b/>
          <w:bCs/>
          <w:color w:val="21314D"/>
          <w:sz w:val="22"/>
          <w:szCs w:val="22"/>
        </w:rPr>
        <w:br/>
      </w:r>
    </w:p>
    <w:p w14:paraId="239104FB" w14:textId="580C5E18" w:rsidR="00F95322" w:rsidRPr="002D21C2" w:rsidRDefault="00F95322" w:rsidP="002D21C2">
      <w:pPr>
        <w:spacing w:before="0"/>
        <w:ind w:left="709" w:hanging="822"/>
        <w:rPr>
          <w:rFonts w:cs="Arial"/>
          <w:sz w:val="22"/>
          <w:szCs w:val="22"/>
        </w:rPr>
      </w:pPr>
      <w:r w:rsidRPr="002D21C2">
        <w:rPr>
          <w:rFonts w:eastAsia="Calibri" w:cs="Arial"/>
          <w:sz w:val="22"/>
          <w:szCs w:val="22"/>
        </w:rPr>
        <w:tab/>
      </w:r>
      <w:r w:rsidRPr="002D21C2">
        <w:rPr>
          <w:rFonts w:cs="Arial"/>
          <w:sz w:val="22"/>
          <w:szCs w:val="22"/>
        </w:rPr>
        <w:t>This Terms of Engagement for Public Accounting Services (TE) confirms our understanding of the engagement and the nature and limitations of services provided.</w:t>
      </w:r>
    </w:p>
    <w:p w14:paraId="6D82B15B" w14:textId="77777777" w:rsidR="00A44A4F" w:rsidRPr="002D21C2" w:rsidRDefault="00A44A4F" w:rsidP="002D21C2">
      <w:pPr>
        <w:spacing w:before="0"/>
        <w:ind w:left="709" w:hanging="822"/>
        <w:rPr>
          <w:rFonts w:eastAsia="Calibri" w:cs="Arial"/>
          <w:sz w:val="22"/>
          <w:szCs w:val="22"/>
        </w:rPr>
      </w:pPr>
    </w:p>
    <w:p w14:paraId="0D78D85E" w14:textId="36A51F8C" w:rsidR="00F95322" w:rsidRPr="002D21C2" w:rsidRDefault="00F95322" w:rsidP="002D21C2">
      <w:pPr>
        <w:numPr>
          <w:ilvl w:val="0"/>
          <w:numId w:val="4"/>
        </w:numPr>
        <w:spacing w:before="0"/>
        <w:ind w:left="0" w:firstLine="0"/>
        <w:contextualSpacing/>
        <w:rPr>
          <w:rFonts w:eastAsia="MS Gothic" w:cs="Arial"/>
          <w:b/>
          <w:bCs/>
          <w:color w:val="21314D"/>
          <w:sz w:val="22"/>
          <w:szCs w:val="22"/>
        </w:rPr>
      </w:pPr>
      <w:r w:rsidRPr="002D21C2">
        <w:rPr>
          <w:rFonts w:eastAsia="MS Gothic" w:cs="Arial"/>
          <w:b/>
          <w:bCs/>
          <w:color w:val="21314D"/>
          <w:sz w:val="22"/>
          <w:szCs w:val="22"/>
        </w:rPr>
        <w:t>Term</w:t>
      </w:r>
      <w:r w:rsidR="00A80B61" w:rsidRPr="002D21C2">
        <w:rPr>
          <w:rFonts w:eastAsia="MS Gothic" w:cs="Arial"/>
          <w:b/>
          <w:bCs/>
          <w:color w:val="21314D"/>
          <w:sz w:val="22"/>
          <w:szCs w:val="22"/>
        </w:rPr>
        <w:br/>
      </w:r>
    </w:p>
    <w:p w14:paraId="7011570D" w14:textId="33080E6F" w:rsidR="00F95322" w:rsidRPr="002D21C2" w:rsidRDefault="00A44A4F" w:rsidP="002D21C2">
      <w:pPr>
        <w:spacing w:before="0"/>
        <w:ind w:left="709" w:hanging="709"/>
        <w:rPr>
          <w:rFonts w:eastAsia="Calibri" w:cs="Arial"/>
          <w:sz w:val="22"/>
          <w:szCs w:val="22"/>
        </w:rPr>
      </w:pPr>
      <w:r w:rsidRPr="002D21C2">
        <w:rPr>
          <w:rFonts w:eastAsia="Calibri" w:cs="Arial"/>
          <w:sz w:val="22"/>
          <w:szCs w:val="22"/>
        </w:rPr>
        <w:t>2.1</w:t>
      </w:r>
      <w:r w:rsidRPr="002D21C2">
        <w:rPr>
          <w:rFonts w:eastAsia="Calibri" w:cs="Arial"/>
          <w:sz w:val="22"/>
          <w:szCs w:val="22"/>
        </w:rPr>
        <w:tab/>
      </w:r>
      <w:r w:rsidR="00F95322" w:rsidRPr="002D21C2">
        <w:rPr>
          <w:rFonts w:eastAsia="Calibri" w:cs="Arial"/>
          <w:sz w:val="22"/>
          <w:szCs w:val="22"/>
        </w:rPr>
        <w:t xml:space="preserve">This TE will commence at the time you indicate acceptance and will continue </w:t>
      </w:r>
      <w:r w:rsidR="00F95322" w:rsidRPr="002D21C2">
        <w:rPr>
          <w:rFonts w:cs="Arial"/>
          <w:color w:val="FF0000"/>
          <w:sz w:val="22"/>
          <w:szCs w:val="22"/>
        </w:rPr>
        <w:t>&lt;until revoked by us or you&gt;</w:t>
      </w:r>
      <w:r w:rsidR="00F95322" w:rsidRPr="002D21C2">
        <w:rPr>
          <w:rFonts w:eastAsia="Calibri" w:cs="Arial"/>
          <w:sz w:val="22"/>
          <w:szCs w:val="22"/>
        </w:rPr>
        <w:t xml:space="preserve"> / </w:t>
      </w:r>
      <w:r w:rsidR="00F95322" w:rsidRPr="002D21C2">
        <w:rPr>
          <w:rFonts w:cs="Arial"/>
          <w:color w:val="FF0000"/>
          <w:sz w:val="22"/>
          <w:szCs w:val="22"/>
        </w:rPr>
        <w:t>&lt;insert a date&gt;</w:t>
      </w:r>
      <w:r w:rsidR="00F95322" w:rsidRPr="002D21C2">
        <w:rPr>
          <w:rFonts w:eastAsia="Calibri" w:cs="Arial"/>
          <w:sz w:val="22"/>
          <w:szCs w:val="22"/>
        </w:rPr>
        <w:t xml:space="preserve"> / </w:t>
      </w:r>
      <w:r w:rsidR="00F95322" w:rsidRPr="002D21C2">
        <w:rPr>
          <w:rFonts w:cs="Arial"/>
          <w:color w:val="FF0000"/>
          <w:sz w:val="22"/>
          <w:szCs w:val="22"/>
        </w:rPr>
        <w:t xml:space="preserve">&lt;the conclusion of the scope of work </w:t>
      </w:r>
      <w:r w:rsidR="00F95322" w:rsidRPr="002D21C2">
        <w:rPr>
          <w:rFonts w:cs="Arial"/>
          <w:color w:val="FF0000"/>
          <w:sz w:val="22"/>
          <w:szCs w:val="22"/>
        </w:rPr>
        <w:br/>
        <w:t>output &gt;</w:t>
      </w:r>
      <w:r w:rsidR="00F95322" w:rsidRPr="002D21C2">
        <w:rPr>
          <w:rFonts w:eastAsia="Calibri" w:cs="Arial"/>
          <w:sz w:val="22"/>
          <w:szCs w:val="22"/>
        </w:rPr>
        <w:t xml:space="preserve">.  </w:t>
      </w:r>
    </w:p>
    <w:p w14:paraId="36758161" w14:textId="77777777" w:rsidR="00A44A4F" w:rsidRPr="002D21C2" w:rsidRDefault="00A44A4F" w:rsidP="002D21C2">
      <w:pPr>
        <w:spacing w:before="0"/>
        <w:ind w:left="709" w:hanging="709"/>
        <w:rPr>
          <w:sz w:val="22"/>
          <w:szCs w:val="22"/>
        </w:rPr>
      </w:pPr>
    </w:p>
    <w:p w14:paraId="644583CF" w14:textId="77777777" w:rsidR="00F95322" w:rsidRPr="002D21C2" w:rsidRDefault="00F95322" w:rsidP="002D21C2">
      <w:pPr>
        <w:numPr>
          <w:ilvl w:val="0"/>
          <w:numId w:val="4"/>
        </w:numPr>
        <w:spacing w:before="0"/>
        <w:ind w:left="0" w:firstLine="0"/>
        <w:contextualSpacing/>
        <w:rPr>
          <w:rFonts w:eastAsia="MS Gothic" w:cs="Arial"/>
          <w:b/>
          <w:bCs/>
          <w:color w:val="21314D"/>
          <w:sz w:val="22"/>
          <w:szCs w:val="22"/>
        </w:rPr>
      </w:pPr>
      <w:r w:rsidRPr="002D21C2">
        <w:rPr>
          <w:rFonts w:eastAsia="MS Gothic" w:cs="Arial"/>
          <w:b/>
          <w:bCs/>
          <w:color w:val="21314D"/>
          <w:sz w:val="22"/>
          <w:szCs w:val="22"/>
        </w:rPr>
        <w:t>Objectives and Scope of work</w:t>
      </w:r>
      <w:r w:rsidRPr="002D21C2">
        <w:rPr>
          <w:rFonts w:eastAsia="MS Gothic" w:cs="Arial"/>
          <w:b/>
          <w:bCs/>
          <w:color w:val="21314D"/>
          <w:sz w:val="22"/>
          <w:szCs w:val="22"/>
        </w:rPr>
        <w:br/>
      </w:r>
    </w:p>
    <w:p w14:paraId="59DE803A" w14:textId="0BBA7A8E" w:rsidR="00F95322" w:rsidRPr="002D21C2" w:rsidRDefault="00F95322" w:rsidP="002D21C2">
      <w:pPr>
        <w:spacing w:before="0"/>
        <w:ind w:left="709" w:hanging="709"/>
        <w:rPr>
          <w:rFonts w:cs="Arial"/>
          <w:color w:val="FF0000"/>
          <w:sz w:val="22"/>
          <w:szCs w:val="22"/>
        </w:rPr>
      </w:pPr>
      <w:r w:rsidRPr="002D21C2">
        <w:rPr>
          <w:rFonts w:eastAsia="Calibri" w:cs="Arial"/>
          <w:sz w:val="22"/>
          <w:szCs w:val="22"/>
        </w:rPr>
        <w:t>3.1</w:t>
      </w:r>
      <w:r w:rsidRPr="002D21C2">
        <w:rPr>
          <w:rFonts w:eastAsia="Calibri" w:cs="Arial"/>
          <w:sz w:val="22"/>
          <w:szCs w:val="22"/>
        </w:rPr>
        <w:tab/>
        <w:t xml:space="preserve">We will provide you with professional accounting services in compliance with </w:t>
      </w:r>
      <w:r w:rsidRPr="005C7482">
        <w:rPr>
          <w:rFonts w:eastAsia="Calibri" w:cs="Arial"/>
          <w:iCs/>
          <w:sz w:val="22"/>
          <w:szCs w:val="22"/>
        </w:rPr>
        <w:t>APES 110</w:t>
      </w:r>
      <w:r w:rsidRPr="002D21C2">
        <w:rPr>
          <w:rFonts w:eastAsia="Calibri" w:cs="Arial"/>
          <w:i/>
          <w:sz w:val="22"/>
          <w:szCs w:val="22"/>
        </w:rPr>
        <w:t xml:space="preserve"> Code of Ethics</w:t>
      </w:r>
      <w:r w:rsidR="00BA7A95">
        <w:rPr>
          <w:rFonts w:eastAsia="Calibri" w:cs="Arial"/>
          <w:i/>
          <w:sz w:val="22"/>
          <w:szCs w:val="22"/>
        </w:rPr>
        <w:t xml:space="preserve"> for Professional Accountants</w:t>
      </w:r>
      <w:r w:rsidRPr="002D21C2">
        <w:rPr>
          <w:rFonts w:eastAsia="Calibri" w:cs="Arial"/>
          <w:i/>
          <w:sz w:val="22"/>
          <w:szCs w:val="22"/>
        </w:rPr>
        <w:t xml:space="preserve"> </w:t>
      </w:r>
      <w:r w:rsidR="00670CC9" w:rsidRPr="005C7482">
        <w:rPr>
          <w:rFonts w:eastAsia="Calibri"/>
          <w:i/>
          <w:sz w:val="22"/>
          <w:szCs w:val="22"/>
        </w:rPr>
        <w:t>(including Independence Standards)</w:t>
      </w:r>
      <w:r w:rsidR="00670CC9" w:rsidRPr="002D21C2">
        <w:rPr>
          <w:rFonts w:eastAsia="Calibri" w:cs="Arial"/>
          <w:sz w:val="22"/>
          <w:szCs w:val="22"/>
        </w:rPr>
        <w:t xml:space="preserve"> </w:t>
      </w:r>
      <w:r w:rsidRPr="005C7482">
        <w:rPr>
          <w:rFonts w:eastAsia="Calibri" w:cs="Arial"/>
          <w:b/>
          <w:bCs/>
          <w:sz w:val="22"/>
          <w:szCs w:val="22"/>
        </w:rPr>
        <w:t>(</w:t>
      </w:r>
      <w:r w:rsidR="00670CC9" w:rsidRPr="005C7482">
        <w:rPr>
          <w:rFonts w:eastAsia="Calibri" w:cs="Arial"/>
          <w:b/>
          <w:bCs/>
          <w:sz w:val="22"/>
          <w:szCs w:val="22"/>
        </w:rPr>
        <w:t>the</w:t>
      </w:r>
      <w:r w:rsidR="00670CC9">
        <w:rPr>
          <w:rFonts w:eastAsia="Calibri" w:cs="Arial"/>
          <w:sz w:val="22"/>
          <w:szCs w:val="22"/>
        </w:rPr>
        <w:t xml:space="preserve"> </w:t>
      </w:r>
      <w:r w:rsidRPr="002D21C2">
        <w:rPr>
          <w:rFonts w:eastAsia="Calibri" w:cs="Arial"/>
          <w:b/>
          <w:sz w:val="22"/>
          <w:szCs w:val="22"/>
        </w:rPr>
        <w:t>Code</w:t>
      </w:r>
      <w:r w:rsidRPr="005C7482">
        <w:rPr>
          <w:rFonts w:eastAsia="Calibri" w:cs="Arial"/>
          <w:b/>
          <w:bCs/>
          <w:sz w:val="22"/>
          <w:szCs w:val="22"/>
        </w:rPr>
        <w:t>)</w:t>
      </w:r>
      <w:r w:rsidRPr="002D21C2">
        <w:rPr>
          <w:rFonts w:eastAsia="Calibri" w:cs="Arial"/>
          <w:sz w:val="22"/>
          <w:szCs w:val="22"/>
        </w:rPr>
        <w:t xml:space="preserve">, including: </w:t>
      </w:r>
      <w:r w:rsidRPr="002D21C2">
        <w:rPr>
          <w:rFonts w:cs="Arial"/>
          <w:color w:val="FF0000"/>
          <w:sz w:val="22"/>
          <w:szCs w:val="22"/>
        </w:rPr>
        <w:t>&lt;insert applicable services&gt;</w:t>
      </w:r>
    </w:p>
    <w:p w14:paraId="47EA1DB7" w14:textId="77777777" w:rsidR="00F95322" w:rsidRPr="00CF1B8C" w:rsidRDefault="00F95322" w:rsidP="002D21C2">
      <w:pPr>
        <w:pStyle w:val="ListParagraph"/>
        <w:tabs>
          <w:tab w:val="clear" w:pos="284"/>
        </w:tabs>
        <w:spacing w:before="0"/>
        <w:ind w:left="1134" w:hanging="283"/>
        <w:rPr>
          <w:rFonts w:cs="Arial"/>
          <w:color w:val="FF0000"/>
          <w:sz w:val="22"/>
          <w:szCs w:val="22"/>
        </w:rPr>
      </w:pPr>
      <w:r w:rsidRPr="00CF1B8C">
        <w:rPr>
          <w:rFonts w:cs="Arial"/>
          <w:color w:val="FF0000"/>
          <w:sz w:val="22"/>
          <w:szCs w:val="22"/>
        </w:rPr>
        <w:t xml:space="preserve">accounting services, </w:t>
      </w:r>
    </w:p>
    <w:p w14:paraId="7B82DDDA" w14:textId="77777777" w:rsidR="00F95322" w:rsidRPr="00CF1B8C" w:rsidRDefault="00F95322" w:rsidP="002D21C2">
      <w:pPr>
        <w:pStyle w:val="ListParagraph"/>
        <w:tabs>
          <w:tab w:val="clear" w:pos="284"/>
        </w:tabs>
        <w:spacing w:before="0"/>
        <w:ind w:left="1134" w:hanging="283"/>
        <w:rPr>
          <w:rFonts w:cs="Arial"/>
          <w:color w:val="FF0000"/>
          <w:sz w:val="22"/>
          <w:szCs w:val="22"/>
        </w:rPr>
      </w:pPr>
      <w:r w:rsidRPr="00CF1B8C">
        <w:rPr>
          <w:rFonts w:cs="Arial"/>
          <w:color w:val="FF0000"/>
          <w:sz w:val="22"/>
          <w:szCs w:val="22"/>
        </w:rPr>
        <w:t xml:space="preserve">bookkeeping services, </w:t>
      </w:r>
    </w:p>
    <w:p w14:paraId="6685F55F" w14:textId="77777777" w:rsidR="00F95322" w:rsidRPr="00CF1B8C" w:rsidRDefault="00F95322" w:rsidP="002D21C2">
      <w:pPr>
        <w:pStyle w:val="ListParagraph"/>
        <w:tabs>
          <w:tab w:val="clear" w:pos="284"/>
        </w:tabs>
        <w:spacing w:before="0"/>
        <w:ind w:left="1134" w:hanging="283"/>
        <w:rPr>
          <w:rFonts w:cs="Arial"/>
          <w:color w:val="FF0000"/>
          <w:sz w:val="22"/>
          <w:szCs w:val="22"/>
        </w:rPr>
      </w:pPr>
      <w:r w:rsidRPr="00CF1B8C">
        <w:rPr>
          <w:rFonts w:cs="Arial"/>
          <w:color w:val="FF0000"/>
          <w:sz w:val="22"/>
          <w:szCs w:val="22"/>
        </w:rPr>
        <w:t xml:space="preserve">transactional accounting, </w:t>
      </w:r>
    </w:p>
    <w:p w14:paraId="3C231D0C" w14:textId="77777777" w:rsidR="00F95322" w:rsidRPr="002D21C2" w:rsidRDefault="00F95322" w:rsidP="002D21C2">
      <w:pPr>
        <w:pStyle w:val="ListParagraph"/>
        <w:tabs>
          <w:tab w:val="clear" w:pos="284"/>
        </w:tabs>
        <w:spacing w:before="0"/>
        <w:ind w:left="1134" w:hanging="283"/>
        <w:rPr>
          <w:rFonts w:cs="Arial"/>
          <w:color w:val="FF0000"/>
          <w:sz w:val="22"/>
          <w:szCs w:val="22"/>
        </w:rPr>
      </w:pPr>
      <w:r w:rsidRPr="002D21C2">
        <w:rPr>
          <w:rFonts w:cs="Arial"/>
          <w:color w:val="FF0000"/>
          <w:sz w:val="22"/>
          <w:szCs w:val="22"/>
        </w:rPr>
        <w:t>etc.</w:t>
      </w:r>
    </w:p>
    <w:p w14:paraId="2A1E1F8A" w14:textId="77777777" w:rsidR="00F95322" w:rsidRPr="002D21C2" w:rsidRDefault="00F95322" w:rsidP="002D21C2">
      <w:pPr>
        <w:tabs>
          <w:tab w:val="left" w:pos="709"/>
        </w:tabs>
        <w:spacing w:before="0"/>
        <w:ind w:left="703" w:hanging="703"/>
        <w:contextualSpacing/>
        <w:rPr>
          <w:rFonts w:eastAsia="Calibri" w:cs="Arial"/>
          <w:sz w:val="22"/>
          <w:szCs w:val="22"/>
        </w:rPr>
      </w:pPr>
      <w:r w:rsidRPr="002D21C2">
        <w:rPr>
          <w:rFonts w:eastAsia="Calibri" w:cs="Arial"/>
          <w:sz w:val="22"/>
          <w:szCs w:val="22"/>
        </w:rPr>
        <w:t>3.2</w:t>
      </w:r>
      <w:r w:rsidRPr="002D21C2">
        <w:rPr>
          <w:rFonts w:eastAsia="Calibri" w:cs="Arial"/>
          <w:sz w:val="22"/>
          <w:szCs w:val="22"/>
        </w:rPr>
        <w:tab/>
        <w:t xml:space="preserve">We will provide you with the following output </w:t>
      </w:r>
      <w:r w:rsidRPr="002D21C2">
        <w:rPr>
          <w:rFonts w:eastAsia="Calibri" w:cs="Arial"/>
          <w:color w:val="FF0000"/>
          <w:sz w:val="22"/>
          <w:szCs w:val="22"/>
        </w:rPr>
        <w:t>&lt;insert details of output for e.g.: accounting reports, Business Activity Statement submission reports, Financial Statement Reports, Taxation Return submission report, Audit &amp; Assurance Report, Valuation Report, Financial Planning Recommendations, or other as specified&gt;</w:t>
      </w:r>
      <w:r w:rsidRPr="002D21C2">
        <w:rPr>
          <w:rFonts w:eastAsia="Calibri" w:cs="Arial"/>
          <w:sz w:val="22"/>
          <w:szCs w:val="22"/>
        </w:rPr>
        <w:t xml:space="preserve"> within the agreed time frames.</w:t>
      </w:r>
      <w:r w:rsidRPr="002D21C2">
        <w:rPr>
          <w:rFonts w:eastAsia="Calibri" w:cs="Arial"/>
          <w:sz w:val="22"/>
          <w:szCs w:val="22"/>
        </w:rPr>
        <w:br/>
      </w:r>
    </w:p>
    <w:p w14:paraId="3EA315E8" w14:textId="77777777" w:rsidR="0029586E" w:rsidRDefault="00F95322" w:rsidP="002D21C2">
      <w:pPr>
        <w:spacing w:before="0"/>
        <w:ind w:left="705" w:hanging="705"/>
        <w:contextualSpacing/>
        <w:rPr>
          <w:rFonts w:eastAsia="Calibri" w:cs="Arial"/>
          <w:sz w:val="22"/>
          <w:szCs w:val="22"/>
        </w:rPr>
      </w:pPr>
      <w:r w:rsidRPr="002D21C2">
        <w:rPr>
          <w:rFonts w:eastAsia="Calibri" w:cs="Arial"/>
          <w:sz w:val="22"/>
          <w:szCs w:val="22"/>
        </w:rPr>
        <w:t>3.3</w:t>
      </w:r>
      <w:r w:rsidRPr="002D21C2">
        <w:rPr>
          <w:rFonts w:eastAsia="Calibri" w:cs="Arial"/>
          <w:sz w:val="22"/>
          <w:szCs w:val="22"/>
        </w:rPr>
        <w:tab/>
        <w:t>We will provide the scope of work output within the specified timeframe or within a reasonable period considering the context of the services.</w:t>
      </w:r>
    </w:p>
    <w:p w14:paraId="4E83613B" w14:textId="77777777" w:rsidR="0029586E" w:rsidRDefault="0029586E" w:rsidP="002D21C2">
      <w:pPr>
        <w:spacing w:before="0"/>
        <w:ind w:left="705" w:hanging="705"/>
        <w:contextualSpacing/>
        <w:rPr>
          <w:rFonts w:eastAsia="Calibri" w:cs="Arial"/>
          <w:sz w:val="22"/>
          <w:szCs w:val="22"/>
        </w:rPr>
      </w:pPr>
    </w:p>
    <w:p w14:paraId="60ACC43A" w14:textId="33BC2C92" w:rsidR="00F95322" w:rsidRPr="002D21C2" w:rsidRDefault="0029586E" w:rsidP="002D21C2">
      <w:pPr>
        <w:spacing w:before="0"/>
        <w:ind w:left="705" w:hanging="705"/>
        <w:contextualSpacing/>
        <w:rPr>
          <w:rFonts w:eastAsia="Calibri" w:cs="Arial"/>
          <w:sz w:val="22"/>
          <w:szCs w:val="22"/>
        </w:rPr>
      </w:pPr>
      <w:r>
        <w:rPr>
          <w:rFonts w:eastAsia="Calibri" w:cs="Arial"/>
          <w:sz w:val="22"/>
          <w:szCs w:val="22"/>
        </w:rPr>
        <w:t>3.4</w:t>
      </w:r>
      <w:r>
        <w:rPr>
          <w:rFonts w:eastAsia="Calibri" w:cs="Arial"/>
          <w:sz w:val="22"/>
          <w:szCs w:val="22"/>
        </w:rPr>
        <w:tab/>
        <w:t xml:space="preserve">We acknowledge that you may </w:t>
      </w:r>
      <w:proofErr w:type="spellStart"/>
      <w:r>
        <w:rPr>
          <w:rFonts w:eastAsia="Calibri" w:cs="Arial"/>
          <w:sz w:val="22"/>
          <w:szCs w:val="22"/>
        </w:rPr>
        <w:t>authorise</w:t>
      </w:r>
      <w:proofErr w:type="spellEnd"/>
      <w:r>
        <w:rPr>
          <w:rFonts w:eastAsia="Calibri" w:cs="Arial"/>
          <w:sz w:val="22"/>
          <w:szCs w:val="22"/>
        </w:rPr>
        <w:t xml:space="preserve"> an Accredited Data Recipient under the Consumer Data Right (‘CDR’) to provide CDR data to us via a Trusted Adviser Insight.  We confirm that for this purpose you may nominate &lt;</w:t>
      </w:r>
      <w:r w:rsidRPr="0029586E">
        <w:rPr>
          <w:rFonts w:eastAsia="Calibri" w:cs="Arial"/>
          <w:color w:val="FF0000"/>
          <w:sz w:val="22"/>
          <w:szCs w:val="22"/>
        </w:rPr>
        <w:t>insert name</w:t>
      </w:r>
      <w:r>
        <w:rPr>
          <w:rFonts w:eastAsia="Calibri" w:cs="Arial"/>
          <w:sz w:val="22"/>
          <w:szCs w:val="22"/>
        </w:rPr>
        <w:t>&gt; as your Trusted Adviser and that &lt;</w:t>
      </w:r>
      <w:r w:rsidRPr="0029586E">
        <w:rPr>
          <w:rFonts w:eastAsia="Calibri" w:cs="Arial"/>
          <w:color w:val="FF0000"/>
          <w:sz w:val="22"/>
          <w:szCs w:val="22"/>
        </w:rPr>
        <w:t>insert name</w:t>
      </w:r>
      <w:r>
        <w:rPr>
          <w:rFonts w:eastAsia="Calibri" w:cs="Arial"/>
          <w:sz w:val="22"/>
          <w:szCs w:val="22"/>
        </w:rPr>
        <w:t>&gt; complies with the definition of a Trusted Adviser under the Competition and Consumer (Consumer Data Right) Amendments Rules (No. 1) 2021.</w:t>
      </w:r>
      <w:r w:rsidR="00F95322" w:rsidRPr="002D21C2">
        <w:rPr>
          <w:rFonts w:eastAsia="Calibri" w:cs="Arial"/>
          <w:sz w:val="22"/>
          <w:szCs w:val="22"/>
        </w:rPr>
        <w:br/>
      </w:r>
    </w:p>
    <w:p w14:paraId="5EF0CFC4" w14:textId="2C97124F" w:rsidR="00F95322" w:rsidRPr="002D21C2" w:rsidRDefault="00F95322" w:rsidP="002D21C2">
      <w:pPr>
        <w:tabs>
          <w:tab w:val="left" w:pos="709"/>
        </w:tabs>
        <w:spacing w:before="0"/>
        <w:ind w:left="705" w:hanging="705"/>
        <w:contextualSpacing/>
        <w:rPr>
          <w:rFonts w:eastAsia="Calibri" w:cs="Arial"/>
          <w:sz w:val="22"/>
          <w:szCs w:val="22"/>
        </w:rPr>
      </w:pPr>
      <w:r w:rsidRPr="002D21C2">
        <w:rPr>
          <w:rFonts w:eastAsia="Calibri" w:cs="Arial"/>
          <w:sz w:val="22"/>
          <w:szCs w:val="22"/>
        </w:rPr>
        <w:t>3.</w:t>
      </w:r>
      <w:r w:rsidR="0029586E">
        <w:rPr>
          <w:rFonts w:eastAsia="Calibri" w:cs="Arial"/>
          <w:sz w:val="22"/>
          <w:szCs w:val="22"/>
        </w:rPr>
        <w:t>5</w:t>
      </w:r>
      <w:r w:rsidRPr="002D21C2">
        <w:rPr>
          <w:rFonts w:eastAsia="Calibri" w:cs="Arial"/>
          <w:sz w:val="22"/>
          <w:szCs w:val="22"/>
        </w:rPr>
        <w:tab/>
        <w:t>Unless otherwise specified in this TE or letter of engagement, audit and assurance or review are not included in this engagement.</w:t>
      </w:r>
    </w:p>
    <w:p w14:paraId="6B2152D1" w14:textId="77777777" w:rsidR="00A80B61" w:rsidRPr="002D21C2" w:rsidRDefault="00A80B61" w:rsidP="002D21C2">
      <w:pPr>
        <w:tabs>
          <w:tab w:val="left" w:pos="709"/>
        </w:tabs>
        <w:spacing w:before="0"/>
        <w:ind w:left="705" w:hanging="705"/>
        <w:contextualSpacing/>
        <w:rPr>
          <w:rFonts w:eastAsia="Calibri" w:cs="Arial"/>
          <w:sz w:val="22"/>
          <w:szCs w:val="22"/>
        </w:rPr>
      </w:pPr>
    </w:p>
    <w:p w14:paraId="575F8538" w14:textId="77777777" w:rsidR="00F95322" w:rsidRPr="002D21C2" w:rsidRDefault="00F95322" w:rsidP="002D21C2">
      <w:pPr>
        <w:tabs>
          <w:tab w:val="left" w:pos="709"/>
        </w:tabs>
        <w:spacing w:before="0"/>
        <w:ind w:left="705" w:hanging="705"/>
        <w:contextualSpacing/>
        <w:rPr>
          <w:rFonts w:eastAsia="Calibri" w:cs="Arial"/>
          <w:sz w:val="22"/>
          <w:szCs w:val="22"/>
        </w:rPr>
      </w:pPr>
    </w:p>
    <w:p w14:paraId="06868838"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Our Promise</w:t>
      </w:r>
    </w:p>
    <w:p w14:paraId="72247BC5" w14:textId="77777777" w:rsidR="00F95322" w:rsidRPr="002D21C2" w:rsidRDefault="00F95322" w:rsidP="002D21C2">
      <w:pPr>
        <w:spacing w:before="0"/>
        <w:ind w:left="720"/>
        <w:contextualSpacing/>
        <w:rPr>
          <w:rFonts w:eastAsia="MS Gothic" w:cs="Arial"/>
          <w:b/>
          <w:bCs/>
          <w:color w:val="21314D"/>
          <w:sz w:val="22"/>
          <w:szCs w:val="22"/>
        </w:rPr>
      </w:pPr>
    </w:p>
    <w:p w14:paraId="7CAD33F1" w14:textId="00F9B0AC" w:rsidR="00F95322" w:rsidRPr="002D21C2" w:rsidRDefault="00F95322" w:rsidP="002D21C2">
      <w:pPr>
        <w:numPr>
          <w:ilvl w:val="1"/>
          <w:numId w:val="5"/>
        </w:numPr>
        <w:tabs>
          <w:tab w:val="left" w:pos="709"/>
        </w:tabs>
        <w:spacing w:before="0"/>
        <w:ind w:left="709" w:hanging="709"/>
        <w:contextualSpacing/>
        <w:rPr>
          <w:rFonts w:eastAsia="Calibri" w:cs="Arial"/>
          <w:sz w:val="22"/>
          <w:szCs w:val="22"/>
        </w:rPr>
      </w:pPr>
      <w:r w:rsidRPr="002D21C2">
        <w:rPr>
          <w:rFonts w:eastAsia="Calibri" w:cs="Arial"/>
          <w:sz w:val="22"/>
          <w:szCs w:val="22"/>
        </w:rPr>
        <w:lastRenderedPageBreak/>
        <w:t xml:space="preserve">We will perform procedures (guided by the APES suite of standards) required that are directly related to the engagement consistent with our </w:t>
      </w:r>
      <w:r w:rsidR="00514190">
        <w:rPr>
          <w:rFonts w:eastAsia="Calibri" w:cs="Arial"/>
          <w:sz w:val="22"/>
          <w:szCs w:val="22"/>
        </w:rPr>
        <w:t>f</w:t>
      </w:r>
      <w:r w:rsidRPr="002D21C2">
        <w:rPr>
          <w:rFonts w:eastAsia="Calibri" w:cs="Arial"/>
          <w:sz w:val="22"/>
          <w:szCs w:val="22"/>
        </w:rPr>
        <w:t xml:space="preserve">undamental </w:t>
      </w:r>
      <w:r w:rsidR="00514190">
        <w:rPr>
          <w:rFonts w:eastAsia="Calibri" w:cs="Arial"/>
          <w:sz w:val="22"/>
          <w:szCs w:val="22"/>
        </w:rPr>
        <w:t>p</w:t>
      </w:r>
      <w:r w:rsidRPr="002D21C2">
        <w:rPr>
          <w:rFonts w:eastAsia="Calibri" w:cs="Arial"/>
          <w:sz w:val="22"/>
          <w:szCs w:val="22"/>
        </w:rPr>
        <w:t xml:space="preserve">rinciples of integrity, objectivity, professional competence and due care, confidentiality, professional </w:t>
      </w:r>
      <w:proofErr w:type="spellStart"/>
      <w:r w:rsidRPr="002D21C2">
        <w:rPr>
          <w:rFonts w:eastAsia="Calibri" w:cs="Arial"/>
          <w:sz w:val="22"/>
          <w:szCs w:val="22"/>
        </w:rPr>
        <w:t>behaviour</w:t>
      </w:r>
      <w:proofErr w:type="spellEnd"/>
      <w:r w:rsidRPr="002D21C2">
        <w:rPr>
          <w:rFonts w:eastAsia="Calibri" w:cs="Arial"/>
          <w:sz w:val="22"/>
          <w:szCs w:val="22"/>
        </w:rPr>
        <w:t xml:space="preserve">, and identifying, </w:t>
      </w:r>
      <w:proofErr w:type="gramStart"/>
      <w:r w:rsidRPr="002D21C2">
        <w:rPr>
          <w:rFonts w:eastAsia="Calibri" w:cs="Arial"/>
          <w:sz w:val="22"/>
          <w:szCs w:val="22"/>
        </w:rPr>
        <w:t>avoiding</w:t>
      </w:r>
      <w:proofErr w:type="gramEnd"/>
      <w:r w:rsidRPr="002D21C2">
        <w:rPr>
          <w:rFonts w:eastAsia="Calibri" w:cs="Arial"/>
          <w:sz w:val="22"/>
          <w:szCs w:val="22"/>
        </w:rPr>
        <w:t xml:space="preserve"> and dealing with conflicts of interests</w:t>
      </w:r>
      <w:r w:rsidR="00514190">
        <w:rPr>
          <w:rFonts w:eastAsia="Calibri" w:cs="Arial"/>
          <w:sz w:val="22"/>
          <w:szCs w:val="22"/>
        </w:rPr>
        <w:t xml:space="preserve"> </w:t>
      </w:r>
      <w:r w:rsidR="00514190" w:rsidRPr="005C7482">
        <w:rPr>
          <w:rFonts w:eastAsia="Calibri" w:cs="Arial"/>
          <w:sz w:val="22"/>
          <w:szCs w:val="22"/>
        </w:rPr>
        <w:t>(Fundamental Principles)</w:t>
      </w:r>
      <w:r w:rsidRPr="002D21C2">
        <w:rPr>
          <w:rFonts w:eastAsia="Calibri" w:cs="Arial"/>
          <w:sz w:val="22"/>
          <w:szCs w:val="22"/>
        </w:rPr>
        <w:t>.</w:t>
      </w:r>
      <w:r w:rsidRPr="002D21C2">
        <w:rPr>
          <w:rFonts w:eastAsia="Calibri" w:cs="Arial"/>
          <w:sz w:val="22"/>
          <w:szCs w:val="22"/>
        </w:rPr>
        <w:br/>
      </w:r>
    </w:p>
    <w:p w14:paraId="1BAE9CAA" w14:textId="190C3CC0" w:rsidR="00F95322" w:rsidRPr="002D21C2" w:rsidRDefault="00F95322" w:rsidP="002D21C2">
      <w:pPr>
        <w:numPr>
          <w:ilvl w:val="1"/>
          <w:numId w:val="5"/>
        </w:numPr>
        <w:spacing w:before="0"/>
        <w:ind w:left="709" w:hanging="709"/>
        <w:contextualSpacing/>
        <w:rPr>
          <w:rFonts w:eastAsia="Calibri" w:cs="Arial"/>
          <w:sz w:val="22"/>
          <w:szCs w:val="22"/>
        </w:rPr>
      </w:pPr>
      <w:r w:rsidRPr="002D21C2">
        <w:rPr>
          <w:rFonts w:eastAsia="Calibri" w:cs="Arial"/>
          <w:sz w:val="22"/>
          <w:szCs w:val="22"/>
        </w:rPr>
        <w:t xml:space="preserve">We will seek to understand your requirements and provide you services confidentially and professionally.  </w:t>
      </w:r>
      <w:r w:rsidR="0029586E">
        <w:rPr>
          <w:rFonts w:eastAsia="Calibri" w:cs="Arial"/>
          <w:sz w:val="22"/>
          <w:szCs w:val="22"/>
        </w:rPr>
        <w:t xml:space="preserve">Any information pertaining to your affairs, whether it be provided by you, or through a Trusted Adviser Insight via the CDR, will be </w:t>
      </w:r>
      <w:proofErr w:type="spellStart"/>
      <w:r w:rsidR="0029586E">
        <w:rPr>
          <w:rFonts w:eastAsia="Calibri" w:cs="Arial"/>
          <w:sz w:val="22"/>
          <w:szCs w:val="22"/>
        </w:rPr>
        <w:t>utilised</w:t>
      </w:r>
      <w:proofErr w:type="spellEnd"/>
      <w:r w:rsidR="0029586E">
        <w:rPr>
          <w:rFonts w:eastAsia="Calibri" w:cs="Arial"/>
          <w:sz w:val="22"/>
          <w:szCs w:val="22"/>
        </w:rPr>
        <w:t xml:space="preserve"> and stored in an appropriate manner to maintain our professional standards and obligations.  Further information on privacy is noted at section 10 of this letter.</w:t>
      </w:r>
      <w:r w:rsidRPr="002D21C2">
        <w:rPr>
          <w:rFonts w:eastAsia="Calibri" w:cs="Arial"/>
          <w:sz w:val="22"/>
          <w:szCs w:val="22"/>
        </w:rPr>
        <w:br/>
      </w:r>
    </w:p>
    <w:p w14:paraId="14BCDFD5" w14:textId="46D514E5" w:rsidR="00F95322" w:rsidRPr="002D21C2" w:rsidRDefault="00F95322" w:rsidP="002D21C2">
      <w:pPr>
        <w:numPr>
          <w:ilvl w:val="1"/>
          <w:numId w:val="5"/>
        </w:numPr>
        <w:spacing w:before="0"/>
        <w:ind w:left="709" w:hanging="709"/>
        <w:contextualSpacing/>
        <w:rPr>
          <w:rFonts w:eastAsia="Calibri" w:cs="Arial"/>
          <w:sz w:val="22"/>
          <w:szCs w:val="22"/>
        </w:rPr>
      </w:pPr>
      <w:r w:rsidRPr="002D21C2">
        <w:rPr>
          <w:rFonts w:eastAsia="Calibri" w:cs="Arial"/>
          <w:sz w:val="22"/>
          <w:szCs w:val="22"/>
        </w:rPr>
        <w:t>We will document sufficient and appropriate records of the procedures performed for the TE, which may be subject to the CPA</w:t>
      </w:r>
      <w:r w:rsidR="000B4D9B">
        <w:rPr>
          <w:rFonts w:eastAsia="Calibri" w:cs="Arial"/>
          <w:sz w:val="22"/>
          <w:szCs w:val="22"/>
        </w:rPr>
        <w:t xml:space="preserve"> Australia</w:t>
      </w:r>
      <w:r w:rsidRPr="002D21C2">
        <w:rPr>
          <w:rFonts w:eastAsia="Calibri" w:cs="Arial"/>
          <w:sz w:val="22"/>
          <w:szCs w:val="22"/>
        </w:rPr>
        <w:t xml:space="preserve"> Best Practice Program</w:t>
      </w:r>
      <w:r w:rsidR="005D4A07">
        <w:rPr>
          <w:rFonts w:eastAsia="Calibri" w:cs="Arial"/>
          <w:sz w:val="22"/>
          <w:szCs w:val="22"/>
        </w:rPr>
        <w:t xml:space="preserve"> assessment</w:t>
      </w:r>
      <w:r w:rsidRPr="002D21C2">
        <w:rPr>
          <w:rFonts w:eastAsia="Calibri" w:cs="Arial"/>
          <w:sz w:val="22"/>
          <w:szCs w:val="22"/>
        </w:rPr>
        <w:t xml:space="preserve"> under APES 320 </w:t>
      </w:r>
      <w:r w:rsidRPr="00CF1B8C">
        <w:rPr>
          <w:rFonts w:eastAsia="Calibri" w:cs="Arial"/>
          <w:i/>
          <w:iCs/>
          <w:sz w:val="22"/>
          <w:szCs w:val="22"/>
        </w:rPr>
        <w:t>Quality Control for Firms</w:t>
      </w:r>
      <w:r w:rsidRPr="002D21C2">
        <w:rPr>
          <w:rFonts w:eastAsia="Calibri" w:cs="Arial"/>
          <w:sz w:val="22"/>
          <w:szCs w:val="22"/>
        </w:rPr>
        <w:t>.</w:t>
      </w:r>
      <w:r w:rsidRPr="002D21C2">
        <w:rPr>
          <w:rFonts w:eastAsia="Calibri" w:cs="Arial"/>
          <w:sz w:val="22"/>
          <w:szCs w:val="22"/>
        </w:rPr>
        <w:br/>
      </w:r>
    </w:p>
    <w:p w14:paraId="2CE39917"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Our obligations</w:t>
      </w:r>
      <w:r w:rsidRPr="002D21C2">
        <w:rPr>
          <w:rFonts w:eastAsia="MS Gothic" w:cs="Arial"/>
          <w:b/>
          <w:bCs/>
          <w:color w:val="21314D"/>
          <w:sz w:val="22"/>
          <w:szCs w:val="22"/>
        </w:rPr>
        <w:br/>
      </w:r>
    </w:p>
    <w:p w14:paraId="3274CF5D" w14:textId="77777777" w:rsidR="00F95322" w:rsidRPr="002D21C2" w:rsidRDefault="00F95322" w:rsidP="002D21C2">
      <w:pPr>
        <w:numPr>
          <w:ilvl w:val="1"/>
          <w:numId w:val="6"/>
        </w:numPr>
        <w:spacing w:before="0"/>
        <w:ind w:left="720" w:hanging="720"/>
        <w:contextualSpacing/>
        <w:rPr>
          <w:rFonts w:eastAsia="Calibri" w:cs="Arial"/>
          <w:sz w:val="22"/>
          <w:szCs w:val="22"/>
        </w:rPr>
      </w:pPr>
      <w:r w:rsidRPr="002D21C2">
        <w:rPr>
          <w:rFonts w:eastAsia="Calibri" w:cs="Arial"/>
          <w:color w:val="FF0000"/>
          <w:sz w:val="22"/>
          <w:szCs w:val="22"/>
        </w:rPr>
        <w:t>&lt;Member to insert the relevant obligation in accordance with the stated scope of work&gt;</w:t>
      </w:r>
      <w:r w:rsidRPr="002D21C2">
        <w:rPr>
          <w:rFonts w:eastAsia="Calibri" w:cs="Arial"/>
          <w:sz w:val="22"/>
          <w:szCs w:val="22"/>
        </w:rPr>
        <w:t>.</w:t>
      </w:r>
      <w:r w:rsidRPr="002D21C2">
        <w:rPr>
          <w:rFonts w:eastAsia="Calibri" w:cs="Arial"/>
          <w:sz w:val="22"/>
          <w:szCs w:val="22"/>
        </w:rPr>
        <w:br/>
      </w:r>
    </w:p>
    <w:p w14:paraId="4643EB9E" w14:textId="77777777" w:rsidR="00F95322" w:rsidRPr="002D21C2" w:rsidRDefault="00F95322" w:rsidP="002D21C2">
      <w:pPr>
        <w:numPr>
          <w:ilvl w:val="1"/>
          <w:numId w:val="6"/>
        </w:numPr>
        <w:spacing w:before="0"/>
        <w:ind w:left="720" w:hanging="720"/>
        <w:contextualSpacing/>
        <w:rPr>
          <w:rFonts w:eastAsia="Calibri" w:cs="Arial"/>
          <w:sz w:val="22"/>
          <w:szCs w:val="22"/>
        </w:rPr>
      </w:pPr>
      <w:r w:rsidRPr="002D21C2">
        <w:rPr>
          <w:rFonts w:eastAsia="Calibri" w:cs="Arial"/>
          <w:sz w:val="22"/>
          <w:szCs w:val="22"/>
        </w:rPr>
        <w:t xml:space="preserve">We are obliged to consider whether our clients create any threats to compliance with our Fundamental Principles and where we cannot reduce the risk to an acceptable </w:t>
      </w:r>
      <w:proofErr w:type="gramStart"/>
      <w:r w:rsidRPr="002D21C2">
        <w:rPr>
          <w:rFonts w:eastAsia="Calibri" w:cs="Arial"/>
          <w:sz w:val="22"/>
          <w:szCs w:val="22"/>
        </w:rPr>
        <w:t>level</w:t>
      </w:r>
      <w:proofErr w:type="gramEnd"/>
      <w:r w:rsidRPr="002D21C2">
        <w:rPr>
          <w:rFonts w:eastAsia="Calibri" w:cs="Arial"/>
          <w:sz w:val="22"/>
          <w:szCs w:val="22"/>
        </w:rPr>
        <w:t xml:space="preserve"> we are obliged to cease the TE under the Code (section 320) to decline or cease the client engagement.</w:t>
      </w:r>
      <w:r w:rsidRPr="002D21C2">
        <w:rPr>
          <w:rFonts w:eastAsia="Calibri" w:cs="Arial"/>
          <w:sz w:val="22"/>
          <w:szCs w:val="22"/>
        </w:rPr>
        <w:br/>
      </w:r>
    </w:p>
    <w:p w14:paraId="36B2D528" w14:textId="77777777" w:rsidR="00F95322" w:rsidRPr="002D21C2" w:rsidRDefault="00F95322" w:rsidP="002D21C2">
      <w:pPr>
        <w:numPr>
          <w:ilvl w:val="1"/>
          <w:numId w:val="6"/>
        </w:numPr>
        <w:spacing w:before="0"/>
        <w:ind w:left="720" w:hanging="720"/>
        <w:contextualSpacing/>
        <w:rPr>
          <w:rFonts w:eastAsia="Calibri" w:cs="Arial"/>
          <w:sz w:val="22"/>
          <w:szCs w:val="22"/>
        </w:rPr>
      </w:pPr>
      <w:r w:rsidRPr="002D21C2">
        <w:rPr>
          <w:rFonts w:eastAsia="Calibri" w:cs="Arial"/>
          <w:sz w:val="22"/>
          <w:szCs w:val="22"/>
        </w:rPr>
        <w:t>We have a duty to act in your best interests, unless this duty is inconsistent with our duty to act in the public interest.</w:t>
      </w:r>
      <w:r w:rsidRPr="002D21C2">
        <w:rPr>
          <w:rFonts w:eastAsia="Calibri" w:cs="Arial"/>
          <w:sz w:val="22"/>
          <w:szCs w:val="22"/>
        </w:rPr>
        <w:br/>
      </w:r>
    </w:p>
    <w:p w14:paraId="12D11ABC" w14:textId="137FAE9C" w:rsidR="007425D3" w:rsidRPr="007425D3" w:rsidRDefault="00F95322" w:rsidP="007425D3">
      <w:pPr>
        <w:numPr>
          <w:ilvl w:val="1"/>
          <w:numId w:val="6"/>
        </w:numPr>
        <w:spacing w:before="0"/>
        <w:ind w:left="720" w:hanging="720"/>
        <w:contextualSpacing/>
        <w:rPr>
          <w:rFonts w:eastAsia="Calibri" w:cs="Arial"/>
          <w:sz w:val="22"/>
          <w:szCs w:val="22"/>
        </w:rPr>
      </w:pPr>
      <w:r w:rsidRPr="002D21C2">
        <w:rPr>
          <w:rFonts w:eastAsia="Calibri" w:cs="Arial"/>
          <w:sz w:val="22"/>
          <w:szCs w:val="22"/>
        </w:rPr>
        <w:t xml:space="preserve">We are responsible for maintaining records for a period of </w:t>
      </w:r>
      <w:r w:rsidRPr="002D21C2">
        <w:rPr>
          <w:rFonts w:eastAsia="Calibri" w:cs="Arial"/>
          <w:color w:val="FF0000"/>
          <w:sz w:val="22"/>
          <w:szCs w:val="22"/>
        </w:rPr>
        <w:t>&lt;insert at least five-year period&gt;</w:t>
      </w:r>
      <w:r w:rsidRPr="002D21C2">
        <w:rPr>
          <w:rFonts w:eastAsia="Calibri" w:cs="Arial"/>
          <w:sz w:val="22"/>
          <w:szCs w:val="22"/>
        </w:rPr>
        <w:t xml:space="preserve"> unless otherwise required by legislation.</w:t>
      </w:r>
    </w:p>
    <w:p w14:paraId="715E7070" w14:textId="77777777" w:rsidR="007425D3" w:rsidRPr="002D21C2" w:rsidRDefault="007425D3" w:rsidP="002D21C2">
      <w:pPr>
        <w:spacing w:before="0"/>
        <w:ind w:left="720" w:hanging="720"/>
        <w:contextualSpacing/>
        <w:rPr>
          <w:rFonts w:eastAsia="Calibri" w:cs="Arial"/>
          <w:sz w:val="22"/>
          <w:szCs w:val="22"/>
        </w:rPr>
      </w:pPr>
    </w:p>
    <w:p w14:paraId="1166816F" w14:textId="37C91C7B" w:rsidR="001E09E0" w:rsidRPr="002727B4" w:rsidRDefault="001E09E0" w:rsidP="002D21C2">
      <w:pPr>
        <w:numPr>
          <w:ilvl w:val="1"/>
          <w:numId w:val="6"/>
        </w:numPr>
        <w:spacing w:before="0"/>
        <w:ind w:left="720" w:hanging="720"/>
        <w:contextualSpacing/>
        <w:rPr>
          <w:rFonts w:eastAsia="Calibri" w:cs="Arial"/>
          <w:sz w:val="22"/>
          <w:szCs w:val="22"/>
        </w:rPr>
      </w:pPr>
      <w:bookmarkStart w:id="3" w:name="_Hlk80364023"/>
      <w:proofErr w:type="gramStart"/>
      <w:r w:rsidRPr="002727B4">
        <w:rPr>
          <w:rFonts w:cs="Arial"/>
          <w:sz w:val="22"/>
          <w:szCs w:val="22"/>
        </w:rPr>
        <w:t>During the course of</w:t>
      </w:r>
      <w:proofErr w:type="gramEnd"/>
      <w:r w:rsidRPr="002727B4">
        <w:rPr>
          <w:rFonts w:cs="Arial"/>
          <w:sz w:val="22"/>
          <w:szCs w:val="22"/>
        </w:rPr>
        <w:t xml:space="preserve"> our engagement, if we identify or suspect </w:t>
      </w:r>
      <w:r w:rsidRPr="00BA7A95">
        <w:rPr>
          <w:rFonts w:cs="Arial"/>
          <w:sz w:val="22"/>
          <w:szCs w:val="22"/>
        </w:rPr>
        <w:t xml:space="preserve">that Non-Compliance with Laws or Regulations (NOCLAR) has occurred or may occur, which may have a direct effect on material amounts or disclosures in the financial statements or compliance and may be fundamental to </w:t>
      </w:r>
      <w:r w:rsidRPr="002727B4">
        <w:rPr>
          <w:rFonts w:cs="Arial"/>
          <w:color w:val="FF0000"/>
          <w:sz w:val="22"/>
          <w:szCs w:val="22"/>
        </w:rPr>
        <w:t>&lt;</w:t>
      </w:r>
      <w:r w:rsidRPr="002727B4">
        <w:rPr>
          <w:rFonts w:cs="Arial"/>
          <w:i/>
          <w:color w:val="FF0000"/>
          <w:sz w:val="22"/>
          <w:szCs w:val="22"/>
        </w:rPr>
        <w:t>insert client’s name</w:t>
      </w:r>
      <w:r w:rsidRPr="002727B4">
        <w:rPr>
          <w:rFonts w:cs="Arial"/>
          <w:color w:val="FF0000"/>
          <w:sz w:val="22"/>
          <w:szCs w:val="22"/>
        </w:rPr>
        <w:t>&gt;</w:t>
      </w:r>
      <w:r w:rsidRPr="00BA7A95">
        <w:rPr>
          <w:rFonts w:cs="Arial"/>
          <w:sz w:val="22"/>
          <w:szCs w:val="22"/>
        </w:rPr>
        <w:t xml:space="preserve">’s ability to continue its business or to avoid material penalty, </w:t>
      </w:r>
      <w:r w:rsidRPr="00BA7A95">
        <w:rPr>
          <w:rFonts w:cs="Arial"/>
          <w:color w:val="002060"/>
          <w:sz w:val="22"/>
          <w:szCs w:val="22"/>
        </w:rPr>
        <w:t>we</w:t>
      </w:r>
      <w:r w:rsidR="00B5346E" w:rsidRPr="00BA7A95">
        <w:rPr>
          <w:rFonts w:cs="Arial"/>
          <w:color w:val="002060"/>
          <w:sz w:val="22"/>
          <w:szCs w:val="22"/>
        </w:rPr>
        <w:t xml:space="preserve"> </w:t>
      </w:r>
      <w:r w:rsidR="00B5346E">
        <w:rPr>
          <w:rFonts w:cs="Arial"/>
          <w:sz w:val="22"/>
          <w:szCs w:val="22"/>
        </w:rPr>
        <w:t>may</w:t>
      </w:r>
      <w:r w:rsidRPr="002727B4">
        <w:rPr>
          <w:rFonts w:cs="Arial"/>
          <w:sz w:val="22"/>
          <w:szCs w:val="22"/>
        </w:rPr>
        <w:t>:</w:t>
      </w:r>
    </w:p>
    <w:p w14:paraId="5B2802EF" w14:textId="7A071374" w:rsidR="001E09E0" w:rsidRPr="00CF1B8C" w:rsidRDefault="001E09E0" w:rsidP="00CF1B8C">
      <w:pPr>
        <w:pStyle w:val="ListParagraph"/>
        <w:numPr>
          <w:ilvl w:val="2"/>
          <w:numId w:val="6"/>
        </w:numPr>
        <w:spacing w:before="0"/>
        <w:ind w:left="1418" w:hanging="709"/>
        <w:rPr>
          <w:rFonts w:eastAsia="Calibri" w:cs="Arial"/>
          <w:sz w:val="22"/>
          <w:szCs w:val="22"/>
        </w:rPr>
      </w:pPr>
      <w:r w:rsidRPr="00CF1B8C">
        <w:rPr>
          <w:rFonts w:cs="Arial"/>
          <w:sz w:val="22"/>
          <w:szCs w:val="22"/>
        </w:rPr>
        <w:t>discuss the matter with the appropriate level of management, those charged with governance or the internal auditor, as appropriate</w:t>
      </w:r>
    </w:p>
    <w:p w14:paraId="22E54F35" w14:textId="61FBDB79" w:rsidR="001E09E0" w:rsidRPr="002727B4" w:rsidRDefault="001E09E0" w:rsidP="00CF1B8C">
      <w:pPr>
        <w:pStyle w:val="ListParagraph"/>
        <w:numPr>
          <w:ilvl w:val="2"/>
          <w:numId w:val="6"/>
        </w:numPr>
        <w:spacing w:before="0"/>
        <w:ind w:left="1418" w:hanging="709"/>
        <w:rPr>
          <w:rFonts w:eastAsia="Calibri" w:cs="Arial"/>
          <w:sz w:val="22"/>
          <w:szCs w:val="22"/>
        </w:rPr>
      </w:pPr>
      <w:r w:rsidRPr="002727B4">
        <w:rPr>
          <w:rFonts w:cs="Arial"/>
          <w:sz w:val="22"/>
          <w:szCs w:val="22"/>
        </w:rPr>
        <w:t>communicate the non-compliance or suspected non</w:t>
      </w:r>
      <w:r w:rsidR="00762C13">
        <w:rPr>
          <w:rFonts w:cs="Arial"/>
          <w:sz w:val="22"/>
          <w:szCs w:val="22"/>
        </w:rPr>
        <w:t>-</w:t>
      </w:r>
      <w:r w:rsidRPr="002727B4">
        <w:rPr>
          <w:rFonts w:cs="Arial"/>
          <w:sz w:val="22"/>
          <w:szCs w:val="22"/>
        </w:rPr>
        <w:t xml:space="preserve">compliance with </w:t>
      </w:r>
      <w:r w:rsidRPr="002727B4">
        <w:rPr>
          <w:rFonts w:cs="Arial"/>
          <w:color w:val="FF0000"/>
          <w:sz w:val="22"/>
          <w:szCs w:val="22"/>
        </w:rPr>
        <w:t>&lt;</w:t>
      </w:r>
      <w:r w:rsidRPr="002727B4">
        <w:rPr>
          <w:rFonts w:cs="Arial"/>
          <w:i/>
          <w:color w:val="FF0000"/>
          <w:sz w:val="22"/>
          <w:szCs w:val="22"/>
        </w:rPr>
        <w:t>insert client’s name</w:t>
      </w:r>
      <w:r w:rsidRPr="002727B4">
        <w:rPr>
          <w:rFonts w:cs="Arial"/>
          <w:color w:val="FF0000"/>
          <w:sz w:val="22"/>
          <w:szCs w:val="22"/>
        </w:rPr>
        <w:t>&gt;</w:t>
      </w:r>
      <w:r w:rsidRPr="002727B4">
        <w:rPr>
          <w:rFonts w:cs="Arial"/>
          <w:sz w:val="22"/>
          <w:szCs w:val="22"/>
        </w:rPr>
        <w:t>’s external auditor, unless prohibited by law or regulation</w:t>
      </w:r>
    </w:p>
    <w:p w14:paraId="13C57D86" w14:textId="161FAD6A" w:rsidR="001E09E0" w:rsidRPr="002727B4" w:rsidRDefault="00762C13" w:rsidP="00CF1B8C">
      <w:pPr>
        <w:pStyle w:val="ListParagraph"/>
        <w:numPr>
          <w:ilvl w:val="2"/>
          <w:numId w:val="6"/>
        </w:numPr>
        <w:spacing w:before="0"/>
        <w:ind w:left="1418" w:hanging="709"/>
        <w:rPr>
          <w:rFonts w:eastAsia="Calibri" w:cs="Arial"/>
          <w:sz w:val="22"/>
          <w:szCs w:val="22"/>
        </w:rPr>
      </w:pPr>
      <w:r w:rsidRPr="002727B4">
        <w:rPr>
          <w:rFonts w:cs="Arial"/>
          <w:sz w:val="22"/>
          <w:szCs w:val="22"/>
        </w:rPr>
        <w:t>disclos</w:t>
      </w:r>
      <w:r>
        <w:rPr>
          <w:rFonts w:cs="Arial"/>
          <w:sz w:val="22"/>
          <w:szCs w:val="22"/>
        </w:rPr>
        <w:t xml:space="preserve">e </w:t>
      </w:r>
      <w:r w:rsidR="001E09E0" w:rsidRPr="002727B4">
        <w:rPr>
          <w:rFonts w:cs="Arial"/>
          <w:sz w:val="22"/>
          <w:szCs w:val="22"/>
        </w:rPr>
        <w:t xml:space="preserve">the matter to an appropriate authority even when there is no legal or regulatory requirement to do so; </w:t>
      </w:r>
      <w:r>
        <w:rPr>
          <w:rFonts w:cs="Arial"/>
          <w:sz w:val="22"/>
          <w:szCs w:val="22"/>
        </w:rPr>
        <w:t>and/</w:t>
      </w:r>
      <w:r w:rsidR="001E09E0" w:rsidRPr="002727B4">
        <w:rPr>
          <w:rFonts w:cs="Arial"/>
          <w:sz w:val="22"/>
          <w:szCs w:val="22"/>
        </w:rPr>
        <w:t>or</w:t>
      </w:r>
    </w:p>
    <w:p w14:paraId="04754EF9" w14:textId="751F50A5" w:rsidR="001E09E0" w:rsidRPr="00B262DB" w:rsidRDefault="00024065" w:rsidP="00CF1B8C">
      <w:pPr>
        <w:pStyle w:val="ListParagraph"/>
        <w:numPr>
          <w:ilvl w:val="2"/>
          <w:numId w:val="6"/>
        </w:numPr>
        <w:spacing w:before="0"/>
        <w:ind w:left="1418" w:hanging="709"/>
        <w:rPr>
          <w:rFonts w:eastAsia="Calibri" w:cs="Arial"/>
          <w:sz w:val="22"/>
          <w:szCs w:val="22"/>
        </w:rPr>
      </w:pPr>
      <w:r>
        <w:rPr>
          <w:rFonts w:cs="Arial"/>
          <w:sz w:val="22"/>
          <w:szCs w:val="22"/>
        </w:rPr>
        <w:t xml:space="preserve">withdraw </w:t>
      </w:r>
      <w:r w:rsidR="001E09E0" w:rsidRPr="002727B4">
        <w:rPr>
          <w:rFonts w:cs="Arial"/>
          <w:sz w:val="22"/>
          <w:szCs w:val="22"/>
        </w:rPr>
        <w:t xml:space="preserve">from the engagement and the professional relationship </w:t>
      </w:r>
      <w:proofErr w:type="gramStart"/>
      <w:r w:rsidR="001E09E0" w:rsidRPr="002727B4">
        <w:rPr>
          <w:rFonts w:cs="Arial"/>
          <w:sz w:val="22"/>
          <w:szCs w:val="22"/>
        </w:rPr>
        <w:t>where</w:t>
      </w:r>
      <w:proofErr w:type="gramEnd"/>
      <w:r w:rsidR="001E09E0" w:rsidRPr="002727B4">
        <w:rPr>
          <w:rFonts w:cs="Arial"/>
          <w:sz w:val="22"/>
          <w:szCs w:val="22"/>
        </w:rPr>
        <w:t xml:space="preserve"> permitted by law or regulation</w:t>
      </w:r>
    </w:p>
    <w:p w14:paraId="4D65BBD5" w14:textId="77777777" w:rsidR="007425D3" w:rsidRPr="002727B4" w:rsidRDefault="007425D3" w:rsidP="00B262DB">
      <w:pPr>
        <w:pStyle w:val="ListParagraph"/>
        <w:numPr>
          <w:ilvl w:val="0"/>
          <w:numId w:val="0"/>
        </w:numPr>
        <w:spacing w:before="0"/>
        <w:ind w:left="1418"/>
        <w:rPr>
          <w:rFonts w:eastAsia="Calibri" w:cs="Arial"/>
          <w:sz w:val="22"/>
          <w:szCs w:val="22"/>
        </w:rPr>
      </w:pPr>
    </w:p>
    <w:p w14:paraId="23635357" w14:textId="066CECBB" w:rsidR="001E09E0" w:rsidRPr="002727B4" w:rsidRDefault="001E09E0" w:rsidP="002D21C2">
      <w:pPr>
        <w:pStyle w:val="CPANormal"/>
        <w:numPr>
          <w:ilvl w:val="1"/>
          <w:numId w:val="6"/>
        </w:numPr>
        <w:spacing w:after="120" w:line="240" w:lineRule="auto"/>
        <w:ind w:left="720" w:hanging="720"/>
        <w:jc w:val="left"/>
        <w:rPr>
          <w:rFonts w:cs="Arial"/>
          <w:sz w:val="22"/>
          <w:szCs w:val="22"/>
        </w:rPr>
      </w:pPr>
      <w:r w:rsidRPr="002727B4">
        <w:rPr>
          <w:rFonts w:cs="Arial"/>
          <w:sz w:val="22"/>
          <w:szCs w:val="22"/>
        </w:rPr>
        <w:t xml:space="preserve">Where appropriate we will inform you of our intention to disclose the matter to an appropriate authority before disclosing the matter. However, if we have reason to believe that the actual or intended conduct would constitute an imminent breach of a law or regulation that would cause substantial harm to the </w:t>
      </w:r>
      <w:proofErr w:type="gramStart"/>
      <w:r w:rsidRPr="002727B4">
        <w:rPr>
          <w:rFonts w:cs="Arial"/>
          <w:sz w:val="22"/>
          <w:szCs w:val="22"/>
        </w:rPr>
        <w:t>general public</w:t>
      </w:r>
      <w:proofErr w:type="gramEnd"/>
      <w:r w:rsidRPr="002727B4">
        <w:rPr>
          <w:rFonts w:cs="Arial"/>
          <w:sz w:val="22"/>
          <w:szCs w:val="22"/>
        </w:rPr>
        <w:t>, we may immediately disclose the matter to an appropriate authority in order to prevent or mitigate the consequences of such imminent breach of law or regulation.</w:t>
      </w:r>
    </w:p>
    <w:bookmarkEnd w:id="3"/>
    <w:p w14:paraId="05A82152" w14:textId="2CCC5862" w:rsidR="00F95322" w:rsidRPr="002D21C2" w:rsidRDefault="00F95322" w:rsidP="002D21C2">
      <w:pPr>
        <w:spacing w:before="0"/>
        <w:contextualSpacing/>
        <w:rPr>
          <w:rFonts w:eastAsia="Calibri" w:cs="Arial"/>
          <w:sz w:val="22"/>
          <w:szCs w:val="22"/>
        </w:rPr>
      </w:pPr>
    </w:p>
    <w:p w14:paraId="1E130CB3" w14:textId="61111157" w:rsidR="00F9532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Your obligations</w:t>
      </w:r>
    </w:p>
    <w:p w14:paraId="66D320A1" w14:textId="77777777" w:rsidR="00046ADC" w:rsidRPr="002D21C2" w:rsidRDefault="00046ADC" w:rsidP="00046ADC">
      <w:pPr>
        <w:spacing w:before="0"/>
        <w:ind w:left="720"/>
        <w:contextualSpacing/>
        <w:rPr>
          <w:rFonts w:eastAsia="MS Gothic" w:cs="Arial"/>
          <w:b/>
          <w:bCs/>
          <w:color w:val="21314D"/>
          <w:sz w:val="22"/>
          <w:szCs w:val="22"/>
        </w:rPr>
      </w:pPr>
    </w:p>
    <w:p w14:paraId="5BDAF48F" w14:textId="57B55341" w:rsidR="00F95322" w:rsidRPr="002D21C2" w:rsidRDefault="00F95322" w:rsidP="00046ADC">
      <w:pPr>
        <w:pStyle w:val="ListParagraph"/>
        <w:numPr>
          <w:ilvl w:val="1"/>
          <w:numId w:val="6"/>
        </w:numPr>
        <w:spacing w:before="0"/>
        <w:ind w:left="709" w:hanging="709"/>
        <w:rPr>
          <w:rFonts w:eastAsia="Calibri" w:cs="Arial"/>
          <w:sz w:val="22"/>
          <w:szCs w:val="22"/>
        </w:rPr>
      </w:pPr>
      <w:bookmarkStart w:id="4" w:name="_Hlk51685181"/>
      <w:r w:rsidRPr="002D21C2">
        <w:rPr>
          <w:rFonts w:eastAsia="Calibri" w:cs="Arial"/>
          <w:color w:val="FF0000"/>
          <w:sz w:val="22"/>
          <w:szCs w:val="22"/>
        </w:rPr>
        <w:t>&lt;</w:t>
      </w:r>
      <w:r w:rsidR="002727B4">
        <w:rPr>
          <w:rFonts w:eastAsia="Calibri" w:cs="Arial"/>
          <w:color w:val="FF0000"/>
          <w:sz w:val="22"/>
          <w:szCs w:val="22"/>
        </w:rPr>
        <w:t>I</w:t>
      </w:r>
      <w:r w:rsidRPr="002D21C2">
        <w:rPr>
          <w:rFonts w:eastAsia="Calibri" w:cs="Arial"/>
          <w:color w:val="FF0000"/>
          <w:sz w:val="22"/>
          <w:szCs w:val="22"/>
        </w:rPr>
        <w:t>nsert the relevant obligation in accordance with the stated scope of work&gt;</w:t>
      </w:r>
      <w:r w:rsidRPr="002D21C2">
        <w:rPr>
          <w:rFonts w:eastAsia="Calibri" w:cs="Arial"/>
          <w:sz w:val="22"/>
          <w:szCs w:val="22"/>
        </w:rPr>
        <w:br/>
      </w:r>
    </w:p>
    <w:p w14:paraId="79E5015D" w14:textId="77777777"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t>You are responsible for full disclosure of all relevant information.</w:t>
      </w:r>
      <w:r w:rsidRPr="002D21C2">
        <w:rPr>
          <w:rFonts w:eastAsia="Calibri" w:cs="Arial"/>
          <w:sz w:val="22"/>
          <w:szCs w:val="22"/>
        </w:rPr>
        <w:br/>
      </w:r>
    </w:p>
    <w:p w14:paraId="617250CF" w14:textId="77777777"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t xml:space="preserve">You are responsible for your own record keeping relating to your affairs. </w:t>
      </w:r>
      <w:r w:rsidRPr="002D21C2">
        <w:rPr>
          <w:rFonts w:eastAsia="Calibri" w:cs="Arial"/>
          <w:sz w:val="22"/>
          <w:szCs w:val="22"/>
        </w:rPr>
        <w:br/>
      </w:r>
    </w:p>
    <w:p w14:paraId="7992F122" w14:textId="5506B2AE"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t xml:space="preserve">You provide us with </w:t>
      </w:r>
      <w:r w:rsidRPr="002D21C2">
        <w:rPr>
          <w:rFonts w:eastAsia="Calibri" w:cs="Arial"/>
          <w:color w:val="FF0000"/>
          <w:sz w:val="22"/>
          <w:szCs w:val="22"/>
        </w:rPr>
        <w:t xml:space="preserve">&lt;insert details of information or paperwork provided&gt; </w:t>
      </w:r>
      <w:r w:rsidRPr="002D21C2">
        <w:rPr>
          <w:rFonts w:eastAsia="Calibri" w:cs="Arial"/>
          <w:sz w:val="22"/>
          <w:szCs w:val="22"/>
        </w:rPr>
        <w:t>records relating to your affairs.</w:t>
      </w:r>
      <w:r w:rsidRPr="002D21C2">
        <w:rPr>
          <w:rFonts w:eastAsia="Calibri" w:cs="Arial"/>
          <w:sz w:val="22"/>
          <w:szCs w:val="22"/>
        </w:rPr>
        <w:br/>
      </w:r>
    </w:p>
    <w:bookmarkEnd w:id="4"/>
    <w:p w14:paraId="1539A0B0" w14:textId="77777777"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t>You are responsible for the reliability, accuracy and completeness of the particulars and information provided to us.</w:t>
      </w:r>
      <w:r w:rsidRPr="002D21C2">
        <w:rPr>
          <w:rFonts w:eastAsia="Calibri" w:cs="Arial"/>
          <w:sz w:val="22"/>
          <w:szCs w:val="22"/>
        </w:rPr>
        <w:br/>
        <w:t xml:space="preserve"> </w:t>
      </w:r>
    </w:p>
    <w:p w14:paraId="5ED632D0" w14:textId="0AC06ACA"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t>You are responsible for retaining paperwork for as long as legally required.</w:t>
      </w:r>
      <w:r w:rsidR="00A80B61" w:rsidRPr="002D21C2">
        <w:rPr>
          <w:rFonts w:eastAsia="Calibri" w:cs="Arial"/>
          <w:sz w:val="22"/>
          <w:szCs w:val="22"/>
        </w:rPr>
        <w:br/>
      </w:r>
    </w:p>
    <w:p w14:paraId="5A683C37" w14:textId="77777777" w:rsidR="00F95322" w:rsidRPr="002D21C2" w:rsidRDefault="00F95322" w:rsidP="002D21C2">
      <w:pPr>
        <w:spacing w:before="0"/>
        <w:contextualSpacing/>
        <w:rPr>
          <w:rFonts w:eastAsia="Calibri" w:cs="Arial"/>
          <w:sz w:val="22"/>
          <w:szCs w:val="22"/>
        </w:rPr>
      </w:pPr>
    </w:p>
    <w:p w14:paraId="6BDADDF9"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bookmarkStart w:id="5" w:name="_Hlk62129945"/>
      <w:r w:rsidRPr="002D21C2">
        <w:rPr>
          <w:rFonts w:eastAsia="MS Gothic" w:cs="Arial"/>
          <w:b/>
          <w:bCs/>
          <w:color w:val="21314D"/>
          <w:sz w:val="22"/>
          <w:szCs w:val="22"/>
        </w:rPr>
        <w:t>Third Party Involvement</w:t>
      </w:r>
    </w:p>
    <w:p w14:paraId="46828B0C" w14:textId="77777777" w:rsidR="00F95322" w:rsidRPr="002D21C2" w:rsidRDefault="00F95322" w:rsidP="002D21C2">
      <w:pPr>
        <w:spacing w:before="0"/>
        <w:ind w:left="720"/>
        <w:contextualSpacing/>
        <w:rPr>
          <w:rFonts w:eastAsia="MS Gothic" w:cs="Arial"/>
          <w:b/>
          <w:bCs/>
          <w:color w:val="21314D"/>
          <w:sz w:val="22"/>
          <w:szCs w:val="22"/>
        </w:rPr>
      </w:pPr>
    </w:p>
    <w:p w14:paraId="191D334A" w14:textId="77777777" w:rsidR="00F95322" w:rsidRPr="002D21C2" w:rsidRDefault="00F95322" w:rsidP="002D21C2">
      <w:pPr>
        <w:spacing w:before="0"/>
        <w:ind w:left="720" w:hanging="720"/>
        <w:contextualSpacing/>
        <w:rPr>
          <w:rFonts w:eastAsia="Calibri" w:cs="Arial"/>
          <w:sz w:val="22"/>
          <w:szCs w:val="22"/>
        </w:rPr>
      </w:pPr>
      <w:r w:rsidRPr="002D21C2">
        <w:rPr>
          <w:rFonts w:eastAsia="Calibri" w:cs="Arial"/>
          <w:sz w:val="22"/>
          <w:szCs w:val="22"/>
        </w:rPr>
        <w:t>7.1</w:t>
      </w:r>
      <w:r w:rsidRPr="002D21C2">
        <w:rPr>
          <w:rFonts w:eastAsia="Calibri" w:cs="Arial"/>
          <w:sz w:val="22"/>
          <w:szCs w:val="22"/>
        </w:rPr>
        <w:tab/>
        <w:t>We may from time to time engage third party specialist professionals and other public practitioners, where warranted to obtain the advice you need or to assist us to provide our service to you.  These may include cloud service providers and outsourced service providers.</w:t>
      </w:r>
      <w:r w:rsidRPr="002D21C2">
        <w:rPr>
          <w:rFonts w:eastAsia="Calibri" w:cs="Arial"/>
          <w:sz w:val="22"/>
          <w:szCs w:val="22"/>
        </w:rPr>
        <w:br/>
      </w:r>
    </w:p>
    <w:p w14:paraId="10454EE4" w14:textId="77777777" w:rsidR="00F95322" w:rsidRPr="002D21C2" w:rsidRDefault="00F95322" w:rsidP="002D21C2">
      <w:pPr>
        <w:spacing w:before="0"/>
        <w:ind w:left="720" w:hanging="720"/>
        <w:contextualSpacing/>
        <w:rPr>
          <w:rFonts w:eastAsia="Calibri" w:cs="Arial"/>
          <w:sz w:val="22"/>
          <w:szCs w:val="22"/>
        </w:rPr>
      </w:pPr>
      <w:r w:rsidRPr="002D21C2">
        <w:rPr>
          <w:rFonts w:eastAsia="Calibri" w:cs="Arial"/>
          <w:sz w:val="22"/>
          <w:szCs w:val="22"/>
        </w:rPr>
        <w:t>7.2</w:t>
      </w:r>
      <w:r w:rsidRPr="002D21C2">
        <w:rPr>
          <w:rFonts w:eastAsia="Calibri" w:cs="Arial"/>
          <w:sz w:val="22"/>
          <w:szCs w:val="22"/>
        </w:rPr>
        <w:tab/>
        <w:t>We will seek your consent if third party involvement is likely to exceed the fixed price (if applicable).</w:t>
      </w:r>
      <w:r w:rsidRPr="002D21C2">
        <w:rPr>
          <w:rFonts w:eastAsia="Calibri" w:cs="Arial"/>
          <w:sz w:val="22"/>
          <w:szCs w:val="22"/>
        </w:rPr>
        <w:br/>
      </w:r>
    </w:p>
    <w:p w14:paraId="4DF02C5C" w14:textId="77777777" w:rsidR="00F95322" w:rsidRPr="002D21C2" w:rsidRDefault="00F95322" w:rsidP="002D21C2">
      <w:pPr>
        <w:spacing w:before="0"/>
        <w:ind w:left="720" w:hanging="720"/>
        <w:contextualSpacing/>
        <w:rPr>
          <w:rFonts w:eastAsia="Calibri" w:cs="Arial"/>
          <w:sz w:val="22"/>
          <w:szCs w:val="22"/>
        </w:rPr>
      </w:pPr>
      <w:r w:rsidRPr="002D21C2">
        <w:rPr>
          <w:rFonts w:eastAsia="Calibri" w:cs="Arial"/>
          <w:sz w:val="22"/>
          <w:szCs w:val="22"/>
        </w:rPr>
        <w:t>7.3</w:t>
      </w:r>
      <w:r w:rsidRPr="002D21C2">
        <w:rPr>
          <w:rFonts w:eastAsia="Calibri" w:cs="Arial"/>
          <w:sz w:val="22"/>
          <w:szCs w:val="22"/>
        </w:rPr>
        <w:tab/>
        <w:t xml:space="preserve">We have outsourcing arrangements with </w:t>
      </w:r>
      <w:r w:rsidRPr="002D21C2">
        <w:rPr>
          <w:rFonts w:eastAsia="Calibri" w:cs="Arial"/>
          <w:color w:val="FF0000"/>
          <w:sz w:val="22"/>
          <w:szCs w:val="22"/>
        </w:rPr>
        <w:t>&lt;insert the third party&gt;</w:t>
      </w:r>
      <w:r w:rsidRPr="002D21C2">
        <w:rPr>
          <w:rFonts w:eastAsia="Calibri" w:cs="Arial"/>
          <w:sz w:val="22"/>
          <w:szCs w:val="22"/>
        </w:rPr>
        <w:t xml:space="preserve"> in </w:t>
      </w:r>
      <w:r w:rsidRPr="002D21C2">
        <w:rPr>
          <w:rFonts w:eastAsia="Calibri" w:cs="Arial"/>
          <w:color w:val="FF0000"/>
          <w:sz w:val="22"/>
          <w:szCs w:val="22"/>
        </w:rPr>
        <w:t>&lt;insert location&gt;</w:t>
      </w:r>
      <w:r w:rsidRPr="002D21C2">
        <w:rPr>
          <w:rFonts w:eastAsia="Calibri" w:cs="Arial"/>
          <w:sz w:val="22"/>
          <w:szCs w:val="22"/>
        </w:rPr>
        <w:t xml:space="preserve"> whom we engage from time to time to assist us.  The nature and extent of the services that we </w:t>
      </w:r>
      <w:proofErr w:type="spellStart"/>
      <w:r w:rsidRPr="002D21C2">
        <w:rPr>
          <w:rFonts w:eastAsia="Calibri" w:cs="Arial"/>
          <w:sz w:val="22"/>
          <w:szCs w:val="22"/>
        </w:rPr>
        <w:t>utilise</w:t>
      </w:r>
      <w:proofErr w:type="spellEnd"/>
      <w:r w:rsidRPr="002D21C2">
        <w:rPr>
          <w:rFonts w:eastAsia="Calibri" w:cs="Arial"/>
          <w:sz w:val="22"/>
          <w:szCs w:val="22"/>
        </w:rPr>
        <w:t xml:space="preserve"> are as follows: </w:t>
      </w:r>
      <w:r w:rsidRPr="002D21C2">
        <w:rPr>
          <w:rFonts w:eastAsia="Calibri" w:cs="Arial"/>
          <w:color w:val="FF0000"/>
          <w:sz w:val="22"/>
          <w:szCs w:val="22"/>
        </w:rPr>
        <w:t>&lt;insert the relevant activities&gt;</w:t>
      </w:r>
      <w:r w:rsidRPr="002D21C2">
        <w:rPr>
          <w:rFonts w:eastAsia="Calibri" w:cs="Arial"/>
          <w:sz w:val="22"/>
          <w:szCs w:val="22"/>
        </w:rPr>
        <w:t>.</w:t>
      </w:r>
      <w:r w:rsidRPr="002D21C2">
        <w:rPr>
          <w:rFonts w:eastAsia="Calibri" w:cs="Arial"/>
          <w:sz w:val="22"/>
          <w:szCs w:val="22"/>
        </w:rPr>
        <w:br/>
      </w:r>
    </w:p>
    <w:p w14:paraId="41155BB5" w14:textId="45BC9D52" w:rsidR="00F95322" w:rsidRPr="002D21C2" w:rsidRDefault="00F95322" w:rsidP="002D21C2">
      <w:pPr>
        <w:spacing w:before="0"/>
        <w:ind w:left="720" w:hanging="720"/>
        <w:contextualSpacing/>
        <w:rPr>
          <w:rFonts w:eastAsia="Calibri" w:cs="Arial"/>
          <w:sz w:val="22"/>
          <w:szCs w:val="22"/>
        </w:rPr>
      </w:pPr>
      <w:r w:rsidRPr="002D21C2">
        <w:rPr>
          <w:rFonts w:eastAsia="Calibri" w:cs="Arial"/>
          <w:sz w:val="22"/>
          <w:szCs w:val="22"/>
        </w:rPr>
        <w:t>7.4</w:t>
      </w:r>
      <w:r w:rsidRPr="002D21C2">
        <w:rPr>
          <w:rFonts w:eastAsia="Calibri" w:cs="Arial"/>
          <w:sz w:val="22"/>
          <w:szCs w:val="22"/>
        </w:rPr>
        <w:tab/>
        <w:t xml:space="preserve">Acceptance of our services in conjunction with this engagement document indicates your </w:t>
      </w:r>
      <w:r w:rsidR="00C92FE4">
        <w:rPr>
          <w:rFonts w:eastAsia="Calibri" w:cs="Arial"/>
          <w:sz w:val="22"/>
          <w:szCs w:val="22"/>
        </w:rPr>
        <w:t>a</w:t>
      </w:r>
      <w:r w:rsidRPr="002D21C2">
        <w:rPr>
          <w:rFonts w:eastAsia="Calibri" w:cs="Arial"/>
          <w:sz w:val="22"/>
          <w:szCs w:val="22"/>
        </w:rPr>
        <w:t>cceptance of the use of outsourced services as described above.</w:t>
      </w:r>
    </w:p>
    <w:bookmarkEnd w:id="5"/>
    <w:p w14:paraId="6B6BFBA1" w14:textId="12CD71B8" w:rsidR="00F95322" w:rsidRPr="002D21C2" w:rsidRDefault="00A80B61" w:rsidP="002D21C2">
      <w:pPr>
        <w:spacing w:before="0"/>
        <w:contextualSpacing/>
        <w:rPr>
          <w:rFonts w:eastAsia="Calibri" w:cs="Arial"/>
          <w:color w:val="0070C0"/>
          <w:sz w:val="22"/>
          <w:szCs w:val="22"/>
        </w:rPr>
      </w:pPr>
      <w:r w:rsidRPr="002D21C2">
        <w:rPr>
          <w:rFonts w:eastAsia="Calibri" w:cs="Arial"/>
          <w:color w:val="0070C0"/>
          <w:sz w:val="22"/>
          <w:szCs w:val="22"/>
        </w:rPr>
        <w:br/>
      </w:r>
    </w:p>
    <w:p w14:paraId="28A13744" w14:textId="4C21681E" w:rsidR="00F9532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Fees, Billing &amp; Trust Monies</w:t>
      </w:r>
    </w:p>
    <w:p w14:paraId="38A42A54" w14:textId="77777777" w:rsidR="002D21C2" w:rsidRPr="002D21C2" w:rsidRDefault="002D21C2" w:rsidP="002D21C2">
      <w:pPr>
        <w:spacing w:before="0"/>
        <w:ind w:left="720"/>
        <w:contextualSpacing/>
        <w:rPr>
          <w:rFonts w:eastAsia="MS Gothic" w:cs="Arial"/>
          <w:b/>
          <w:bCs/>
          <w:color w:val="21314D"/>
          <w:sz w:val="22"/>
          <w:szCs w:val="22"/>
        </w:rPr>
      </w:pPr>
    </w:p>
    <w:p w14:paraId="4BD1F535" w14:textId="2C1D34BC" w:rsidR="00F95322" w:rsidRPr="002D21C2" w:rsidRDefault="00F95322" w:rsidP="002D21C2">
      <w:pPr>
        <w:pStyle w:val="ListParagraph"/>
        <w:numPr>
          <w:ilvl w:val="1"/>
          <w:numId w:val="6"/>
        </w:numPr>
        <w:spacing w:before="0"/>
        <w:ind w:left="709" w:hanging="709"/>
        <w:rPr>
          <w:rFonts w:eastAsia="Calibri" w:cs="Arial"/>
          <w:b/>
          <w:sz w:val="22"/>
          <w:szCs w:val="22"/>
        </w:rPr>
      </w:pPr>
      <w:bookmarkStart w:id="6" w:name="_Hlk62130398"/>
      <w:r w:rsidRPr="002D21C2">
        <w:rPr>
          <w:rFonts w:eastAsia="Calibri" w:cs="Arial"/>
          <w:sz w:val="22"/>
          <w:szCs w:val="22"/>
        </w:rPr>
        <w:t xml:space="preserve">If the engagement involves the use of trust monies, we will manage those funds in accordance with APES 310 </w:t>
      </w:r>
      <w:r w:rsidRPr="002D21C2">
        <w:rPr>
          <w:rFonts w:eastAsia="Calibri" w:cs="Arial"/>
          <w:i/>
          <w:sz w:val="22"/>
          <w:szCs w:val="22"/>
        </w:rPr>
        <w:t>Client Monies</w:t>
      </w:r>
      <w:r w:rsidRPr="002D21C2">
        <w:rPr>
          <w:rFonts w:eastAsia="Calibri" w:cs="Arial"/>
          <w:sz w:val="22"/>
          <w:szCs w:val="22"/>
        </w:rPr>
        <w:t xml:space="preserve"> and as </w:t>
      </w:r>
      <w:proofErr w:type="spellStart"/>
      <w:r w:rsidRPr="002D21C2">
        <w:rPr>
          <w:rFonts w:eastAsia="Calibri" w:cs="Arial"/>
          <w:sz w:val="22"/>
          <w:szCs w:val="22"/>
        </w:rPr>
        <w:t>authorised</w:t>
      </w:r>
      <w:proofErr w:type="spellEnd"/>
      <w:r w:rsidRPr="002D21C2">
        <w:rPr>
          <w:rFonts w:eastAsia="Calibri" w:cs="Arial"/>
          <w:sz w:val="22"/>
          <w:szCs w:val="22"/>
        </w:rPr>
        <w:t xml:space="preserve"> by you in the Trust Account Authority Letter (</w:t>
      </w:r>
      <w:r w:rsidRPr="002D21C2">
        <w:rPr>
          <w:rFonts w:eastAsia="Calibri" w:cs="Arial"/>
          <w:color w:val="FF0000"/>
          <w:sz w:val="22"/>
          <w:szCs w:val="22"/>
        </w:rPr>
        <w:t>if applicable</w:t>
      </w:r>
      <w:r w:rsidRPr="002D21C2">
        <w:rPr>
          <w:rFonts w:eastAsia="Calibri" w:cs="Arial"/>
          <w:sz w:val="22"/>
          <w:szCs w:val="22"/>
        </w:rPr>
        <w:t>) or as otherwise instructed by you.</w:t>
      </w:r>
      <w:r w:rsidRPr="002D21C2">
        <w:rPr>
          <w:rFonts w:eastAsia="Calibri" w:cs="Arial"/>
          <w:sz w:val="22"/>
          <w:szCs w:val="22"/>
        </w:rPr>
        <w:br/>
      </w:r>
    </w:p>
    <w:bookmarkEnd w:id="6"/>
    <w:p w14:paraId="50B8D35C" w14:textId="77777777" w:rsidR="00F95322" w:rsidRPr="002D21C2" w:rsidRDefault="00F95322" w:rsidP="002D21C2">
      <w:pPr>
        <w:pStyle w:val="ListParagraph"/>
        <w:numPr>
          <w:ilvl w:val="1"/>
          <w:numId w:val="6"/>
        </w:numPr>
        <w:spacing w:before="0"/>
        <w:ind w:left="709" w:hanging="709"/>
        <w:rPr>
          <w:rFonts w:eastAsia="Calibri" w:cs="Arial"/>
          <w:sz w:val="22"/>
          <w:szCs w:val="22"/>
        </w:rPr>
      </w:pPr>
      <w:r w:rsidRPr="002D21C2">
        <w:rPr>
          <w:rFonts w:eastAsia="Calibri" w:cs="Arial"/>
          <w:sz w:val="22"/>
          <w:szCs w:val="22"/>
        </w:rPr>
        <w:t xml:space="preserve">Our professional fees will be calculated on a </w:t>
      </w:r>
      <w:r w:rsidRPr="002D21C2">
        <w:rPr>
          <w:rFonts w:eastAsia="Calibri" w:cs="Arial"/>
          <w:color w:val="FF0000"/>
          <w:sz w:val="22"/>
          <w:szCs w:val="22"/>
        </w:rPr>
        <w:t>&lt;delete as appropriate &lt;fixed fee&gt; &lt;time-cost basis&gt;&gt;</w:t>
      </w:r>
      <w:r w:rsidRPr="002D21C2">
        <w:rPr>
          <w:rFonts w:eastAsia="Calibri" w:cs="Arial"/>
          <w:sz w:val="22"/>
          <w:szCs w:val="22"/>
        </w:rPr>
        <w:t xml:space="preserve">, which will be specified in the letter of engagement.  If no method is specified, our fees will be calculated on a time-cost basis at a rate of </w:t>
      </w:r>
      <w:r w:rsidRPr="002D21C2">
        <w:rPr>
          <w:rFonts w:eastAsia="Calibri" w:cs="Arial"/>
          <w:color w:val="FF0000"/>
          <w:sz w:val="22"/>
          <w:szCs w:val="22"/>
        </w:rPr>
        <w:t xml:space="preserve">&lt;insert rate including GST&gt; </w:t>
      </w:r>
      <w:r w:rsidRPr="002D21C2">
        <w:rPr>
          <w:rFonts w:eastAsia="Calibri" w:cs="Arial"/>
          <w:sz w:val="22"/>
          <w:szCs w:val="22"/>
        </w:rPr>
        <w:t>per hour.</w:t>
      </w:r>
      <w:r w:rsidRPr="002D21C2">
        <w:rPr>
          <w:rFonts w:eastAsia="Calibri" w:cs="Arial"/>
          <w:sz w:val="22"/>
          <w:szCs w:val="22"/>
        </w:rPr>
        <w:br/>
      </w:r>
    </w:p>
    <w:p w14:paraId="5D9159D8" w14:textId="77777777" w:rsidR="00F95322" w:rsidRPr="002D21C2" w:rsidRDefault="00F95322" w:rsidP="002D21C2">
      <w:pPr>
        <w:pStyle w:val="ListParagraph"/>
        <w:numPr>
          <w:ilvl w:val="1"/>
          <w:numId w:val="6"/>
        </w:numPr>
        <w:spacing w:before="0"/>
        <w:ind w:left="709" w:hanging="709"/>
        <w:rPr>
          <w:rFonts w:eastAsia="Calibri" w:cs="Arial"/>
          <w:sz w:val="22"/>
          <w:szCs w:val="22"/>
        </w:rPr>
      </w:pPr>
      <w:r w:rsidRPr="002D21C2">
        <w:rPr>
          <w:rFonts w:eastAsia="Calibri" w:cs="Arial"/>
          <w:sz w:val="22"/>
          <w:szCs w:val="22"/>
        </w:rPr>
        <w:t>Our invoices may also include disbursements paid by us.  These may include photocopying charges, telephone and facsimile transmission charges, travel fares and expenses, stamp duty and fees paid to third parties such as couriers, registration fees or fees for other professionals.  These may be in addition to the fixed price (if applicable).</w:t>
      </w:r>
      <w:r w:rsidRPr="002D21C2">
        <w:rPr>
          <w:rFonts w:eastAsia="Calibri" w:cs="Arial"/>
          <w:sz w:val="22"/>
          <w:szCs w:val="22"/>
        </w:rPr>
        <w:br/>
      </w:r>
    </w:p>
    <w:p w14:paraId="600DC405" w14:textId="77777777" w:rsidR="00935D43" w:rsidRPr="002D21C2" w:rsidRDefault="00F95322" w:rsidP="002D21C2">
      <w:pPr>
        <w:pStyle w:val="ListParagraph"/>
        <w:numPr>
          <w:ilvl w:val="1"/>
          <w:numId w:val="6"/>
        </w:numPr>
        <w:spacing w:before="0"/>
        <w:ind w:left="709" w:hanging="709"/>
        <w:rPr>
          <w:rFonts w:eastAsia="Calibri" w:cs="Arial"/>
          <w:sz w:val="22"/>
          <w:szCs w:val="22"/>
        </w:rPr>
      </w:pPr>
      <w:r w:rsidRPr="002D21C2">
        <w:rPr>
          <w:rFonts w:eastAsia="Calibri" w:cs="Arial"/>
          <w:sz w:val="22"/>
          <w:szCs w:val="22"/>
        </w:rPr>
        <w:t xml:space="preserve">Unless other payment terms are agreed, each invoice is payable within </w:t>
      </w:r>
      <w:r w:rsidRPr="00CF1B8C">
        <w:rPr>
          <w:rFonts w:eastAsia="Calibri" w:cs="Arial"/>
          <w:color w:val="FF0000"/>
          <w:sz w:val="22"/>
          <w:szCs w:val="22"/>
        </w:rPr>
        <w:t>30</w:t>
      </w:r>
      <w:r w:rsidRPr="002D21C2">
        <w:rPr>
          <w:rFonts w:eastAsia="Calibri" w:cs="Arial"/>
          <w:sz w:val="22"/>
          <w:szCs w:val="22"/>
        </w:rPr>
        <w:t xml:space="preserve"> days of receipt.</w:t>
      </w:r>
    </w:p>
    <w:p w14:paraId="48F86208" w14:textId="0D069B87" w:rsidR="00935D43" w:rsidRPr="002D21C2" w:rsidRDefault="00935D43" w:rsidP="002D21C2">
      <w:pPr>
        <w:pStyle w:val="ListParagraph"/>
        <w:numPr>
          <w:ilvl w:val="0"/>
          <w:numId w:val="0"/>
        </w:numPr>
        <w:spacing w:before="0"/>
        <w:ind w:left="709" w:hanging="709"/>
        <w:rPr>
          <w:rFonts w:eastAsia="Calibri" w:cs="Arial"/>
          <w:sz w:val="22"/>
          <w:szCs w:val="22"/>
        </w:rPr>
      </w:pPr>
    </w:p>
    <w:p w14:paraId="2C30A31D" w14:textId="3ADFFED5"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lastRenderedPageBreak/>
        <w:t>Ownership of materials</w:t>
      </w:r>
    </w:p>
    <w:p w14:paraId="19A93FF0" w14:textId="77777777" w:rsidR="00935D43" w:rsidRPr="002D21C2" w:rsidRDefault="00935D43" w:rsidP="002D21C2">
      <w:pPr>
        <w:spacing w:before="0"/>
        <w:ind w:left="720"/>
        <w:contextualSpacing/>
        <w:rPr>
          <w:rFonts w:eastAsia="MS Gothic" w:cs="Arial"/>
          <w:b/>
          <w:bCs/>
          <w:color w:val="21314D"/>
          <w:sz w:val="22"/>
          <w:szCs w:val="22"/>
        </w:rPr>
      </w:pPr>
    </w:p>
    <w:p w14:paraId="60EE5BBC" w14:textId="77777777" w:rsidR="00F95322" w:rsidRPr="002D21C2" w:rsidRDefault="00F95322" w:rsidP="002D21C2">
      <w:pPr>
        <w:numPr>
          <w:ilvl w:val="1"/>
          <w:numId w:val="6"/>
        </w:numPr>
        <w:spacing w:before="0"/>
        <w:ind w:left="709" w:hanging="709"/>
        <w:contextualSpacing/>
        <w:rPr>
          <w:rFonts w:eastAsia="Calibri" w:cs="Arial"/>
          <w:sz w:val="22"/>
          <w:szCs w:val="22"/>
        </w:rPr>
      </w:pPr>
      <w:r w:rsidRPr="002D21C2">
        <w:rPr>
          <w:rFonts w:eastAsia="Calibri" w:cs="Arial"/>
          <w:sz w:val="22"/>
          <w:szCs w:val="22"/>
        </w:rPr>
        <w:t xml:space="preserve">You own all original materials given to us. </w:t>
      </w:r>
      <w:r w:rsidRPr="002D21C2">
        <w:rPr>
          <w:rFonts w:eastAsia="Calibri" w:cs="Arial"/>
          <w:sz w:val="22"/>
          <w:szCs w:val="22"/>
        </w:rPr>
        <w:br/>
      </w:r>
    </w:p>
    <w:p w14:paraId="33423116" w14:textId="77777777" w:rsidR="00F95322" w:rsidRPr="002D21C2" w:rsidRDefault="00F95322" w:rsidP="002D21C2">
      <w:pPr>
        <w:numPr>
          <w:ilvl w:val="1"/>
          <w:numId w:val="6"/>
        </w:numPr>
        <w:spacing w:before="0"/>
        <w:ind w:left="709" w:hanging="709"/>
        <w:contextualSpacing/>
        <w:rPr>
          <w:rFonts w:eastAsia="Calibri" w:cs="Arial"/>
          <w:sz w:val="22"/>
          <w:szCs w:val="22"/>
        </w:rPr>
      </w:pPr>
      <w:r w:rsidRPr="002D21C2">
        <w:rPr>
          <w:rFonts w:eastAsia="Calibri" w:cs="Arial"/>
          <w:sz w:val="22"/>
          <w:szCs w:val="22"/>
        </w:rPr>
        <w:t>We own all materials produced by us that resulted from our skill and attention to the extent that the materials produced by us incorporate any original materials you give to us.</w:t>
      </w:r>
      <w:r w:rsidRPr="002D21C2">
        <w:rPr>
          <w:rFonts w:eastAsia="Calibri" w:cs="Arial"/>
          <w:sz w:val="22"/>
          <w:szCs w:val="22"/>
        </w:rPr>
        <w:br/>
      </w:r>
    </w:p>
    <w:p w14:paraId="0D61E127" w14:textId="77777777" w:rsidR="00F95322" w:rsidRPr="002D21C2" w:rsidRDefault="00F95322" w:rsidP="002D21C2">
      <w:pPr>
        <w:numPr>
          <w:ilvl w:val="1"/>
          <w:numId w:val="6"/>
        </w:numPr>
        <w:spacing w:before="0"/>
        <w:ind w:left="709" w:hanging="709"/>
        <w:contextualSpacing/>
        <w:rPr>
          <w:rFonts w:eastAsia="Calibri" w:cs="Arial"/>
          <w:sz w:val="22"/>
          <w:szCs w:val="22"/>
        </w:rPr>
      </w:pPr>
      <w:r w:rsidRPr="002D21C2">
        <w:rPr>
          <w:rFonts w:eastAsia="Calibri" w:cs="Arial"/>
          <w:sz w:val="22"/>
          <w:szCs w:val="22"/>
        </w:rPr>
        <w:t>We may exercise a lien of your documents in our possession in the event of a dispute, which will be handled in accordance with our firm’s dispute resolution process.</w:t>
      </w:r>
      <w:r w:rsidRPr="002D21C2">
        <w:rPr>
          <w:rFonts w:eastAsia="Calibri" w:cs="Arial"/>
          <w:sz w:val="22"/>
          <w:szCs w:val="22"/>
        </w:rPr>
        <w:br/>
      </w:r>
    </w:p>
    <w:p w14:paraId="7F074591" w14:textId="77777777" w:rsidR="00F95322" w:rsidRPr="002D21C2" w:rsidRDefault="00F95322" w:rsidP="002D21C2">
      <w:pPr>
        <w:numPr>
          <w:ilvl w:val="1"/>
          <w:numId w:val="6"/>
        </w:numPr>
        <w:spacing w:before="0"/>
        <w:ind w:left="709" w:hanging="709"/>
        <w:contextualSpacing/>
        <w:rPr>
          <w:rFonts w:eastAsia="Calibri" w:cs="Arial"/>
          <w:sz w:val="22"/>
          <w:szCs w:val="22"/>
        </w:rPr>
      </w:pPr>
      <w:r w:rsidRPr="002D21C2">
        <w:rPr>
          <w:rFonts w:eastAsia="Calibri" w:cs="Arial"/>
          <w:sz w:val="22"/>
          <w:szCs w:val="22"/>
        </w:rPr>
        <w:t>Subject to the payment of all outstanding professional fees and disbursements owing to us, we will provide you with materials produced by us for you in the event you engage the services of another practitioner and the materials are required by your new practitioner.</w:t>
      </w:r>
    </w:p>
    <w:p w14:paraId="5504D8EA" w14:textId="77777777" w:rsidR="00F95322" w:rsidRPr="002D21C2" w:rsidRDefault="00F95322" w:rsidP="002D21C2">
      <w:pPr>
        <w:spacing w:before="0"/>
        <w:ind w:left="709"/>
        <w:contextualSpacing/>
        <w:rPr>
          <w:rFonts w:eastAsia="Calibri" w:cs="Arial"/>
          <w:sz w:val="22"/>
          <w:szCs w:val="22"/>
        </w:rPr>
      </w:pPr>
      <w:r w:rsidRPr="002D21C2">
        <w:rPr>
          <w:rFonts w:eastAsia="Calibri" w:cs="Arial"/>
          <w:sz w:val="22"/>
          <w:szCs w:val="22"/>
        </w:rPr>
        <w:br/>
      </w:r>
    </w:p>
    <w:p w14:paraId="360271FC" w14:textId="0C093700" w:rsidR="00F95322" w:rsidRDefault="00F95322" w:rsidP="002D21C2">
      <w:pPr>
        <w:numPr>
          <w:ilvl w:val="0"/>
          <w:numId w:val="6"/>
        </w:numPr>
        <w:spacing w:before="0"/>
        <w:ind w:hanging="720"/>
        <w:contextualSpacing/>
        <w:rPr>
          <w:rFonts w:eastAsia="Calibri" w:cs="Arial"/>
          <w:sz w:val="22"/>
          <w:szCs w:val="22"/>
        </w:rPr>
      </w:pPr>
      <w:r w:rsidRPr="002D21C2">
        <w:rPr>
          <w:rFonts w:eastAsia="MS Gothic" w:cs="Arial"/>
          <w:b/>
          <w:bCs/>
          <w:color w:val="21314D"/>
          <w:sz w:val="22"/>
          <w:szCs w:val="22"/>
        </w:rPr>
        <w:t xml:space="preserve">Privacy </w:t>
      </w:r>
      <w:r w:rsidRPr="002D21C2">
        <w:rPr>
          <w:rFonts w:eastAsia="MS Gothic" w:cs="Arial"/>
          <w:b/>
          <w:bCs/>
          <w:color w:val="21314D"/>
          <w:sz w:val="22"/>
          <w:szCs w:val="22"/>
        </w:rPr>
        <w:br/>
      </w:r>
    </w:p>
    <w:p w14:paraId="588FA09D" w14:textId="2CB2D549" w:rsidR="00C9394D" w:rsidRPr="00BA7A95" w:rsidRDefault="00BA7A95" w:rsidP="002727B4">
      <w:pPr>
        <w:spacing w:before="0"/>
        <w:contextualSpacing/>
        <w:rPr>
          <w:rFonts w:eastAsia="Calibri" w:cs="Arial"/>
          <w:b/>
          <w:bCs/>
          <w:i/>
          <w:iCs/>
          <w:color w:val="002060"/>
          <w:sz w:val="22"/>
          <w:szCs w:val="22"/>
        </w:rPr>
      </w:pPr>
      <w:bookmarkStart w:id="7" w:name="_Hlk80362869"/>
      <w:bookmarkStart w:id="8" w:name="_Hlk80636588"/>
      <w:r w:rsidRPr="00BA7A95">
        <w:rPr>
          <w:rFonts w:eastAsia="Calibri" w:cs="Arial"/>
          <w:color w:val="002060"/>
          <w:sz w:val="22"/>
          <w:szCs w:val="22"/>
        </w:rPr>
        <w:t>[</w:t>
      </w:r>
      <w:r w:rsidR="00C9394D" w:rsidRPr="00BA7A95">
        <w:rPr>
          <w:rFonts w:eastAsia="Calibri" w:cs="Arial"/>
          <w:b/>
          <w:bCs/>
          <w:i/>
          <w:iCs/>
          <w:color w:val="002060"/>
          <w:sz w:val="22"/>
          <w:szCs w:val="22"/>
        </w:rPr>
        <w:t>PLEASE NOTE:</w:t>
      </w:r>
    </w:p>
    <w:p w14:paraId="1160CDD9" w14:textId="29B997A5" w:rsidR="002727B4" w:rsidRPr="00B262DB" w:rsidRDefault="00C9394D" w:rsidP="002727B4">
      <w:pPr>
        <w:spacing w:before="0"/>
        <w:contextualSpacing/>
        <w:rPr>
          <w:rFonts w:eastAsia="Calibri" w:cs="Arial"/>
          <w:b/>
          <w:bCs/>
          <w:i/>
          <w:iCs/>
          <w:color w:val="002060"/>
          <w:sz w:val="22"/>
          <w:szCs w:val="22"/>
        </w:rPr>
      </w:pPr>
      <w:r w:rsidRPr="00B262DB">
        <w:rPr>
          <w:rFonts w:eastAsia="Calibri" w:cs="Arial"/>
          <w:b/>
          <w:bCs/>
          <w:i/>
          <w:iCs/>
          <w:color w:val="002060"/>
          <w:sz w:val="22"/>
          <w:szCs w:val="22"/>
        </w:rPr>
        <w:t xml:space="preserve">Not all businesses are bound by </w:t>
      </w:r>
      <w:r w:rsidR="002727B4" w:rsidRPr="00B262DB">
        <w:rPr>
          <w:rFonts w:eastAsia="Calibri" w:cs="Arial"/>
          <w:b/>
          <w:bCs/>
          <w:i/>
          <w:iCs/>
          <w:color w:val="002060"/>
          <w:sz w:val="22"/>
          <w:szCs w:val="22"/>
        </w:rPr>
        <w:t xml:space="preserve">the </w:t>
      </w:r>
      <w:hyperlink r:id="rId12" w:history="1">
        <w:r w:rsidRPr="00B262DB">
          <w:rPr>
            <w:rStyle w:val="Hyperlink"/>
            <w:rFonts w:eastAsia="Calibri" w:cs="Arial"/>
            <w:b/>
            <w:bCs/>
            <w:i/>
            <w:iCs/>
            <w:color w:val="002060"/>
            <w:sz w:val="22"/>
            <w:szCs w:val="22"/>
            <w:u w:val="none"/>
          </w:rPr>
          <w:t>Privacy Act 1988</w:t>
        </w:r>
      </w:hyperlink>
      <w:r w:rsidRPr="00B262DB">
        <w:rPr>
          <w:rFonts w:eastAsia="Calibri" w:cs="Arial"/>
          <w:b/>
          <w:bCs/>
          <w:i/>
          <w:iCs/>
          <w:color w:val="002060"/>
          <w:sz w:val="22"/>
          <w:szCs w:val="22"/>
        </w:rPr>
        <w:t xml:space="preserve"> (</w:t>
      </w:r>
      <w:proofErr w:type="spellStart"/>
      <w:r w:rsidR="002727B4" w:rsidRPr="00B262DB">
        <w:rPr>
          <w:rFonts w:eastAsia="Calibri" w:cs="Arial"/>
          <w:b/>
          <w:bCs/>
          <w:i/>
          <w:iCs/>
          <w:color w:val="002060"/>
          <w:sz w:val="22"/>
          <w:szCs w:val="22"/>
        </w:rPr>
        <w:t>Cth</w:t>
      </w:r>
      <w:proofErr w:type="spellEnd"/>
      <w:r w:rsidRPr="00B262DB">
        <w:rPr>
          <w:rFonts w:eastAsia="Calibri" w:cs="Arial"/>
          <w:b/>
          <w:bCs/>
          <w:i/>
          <w:iCs/>
          <w:color w:val="002060"/>
          <w:sz w:val="22"/>
          <w:szCs w:val="22"/>
        </w:rPr>
        <w:t xml:space="preserve">), the clauses </w:t>
      </w:r>
      <w:r w:rsidR="00D41BAB" w:rsidRPr="00B262DB">
        <w:rPr>
          <w:rFonts w:eastAsia="Calibri" w:cs="Arial"/>
          <w:b/>
          <w:bCs/>
          <w:i/>
          <w:iCs/>
          <w:color w:val="002060"/>
          <w:sz w:val="22"/>
          <w:szCs w:val="22"/>
        </w:rPr>
        <w:t xml:space="preserve">10.1 to 10.4 inclusive </w:t>
      </w:r>
      <w:r w:rsidRPr="00B262DB">
        <w:rPr>
          <w:rFonts w:eastAsia="Calibri" w:cs="Arial"/>
          <w:b/>
          <w:bCs/>
          <w:i/>
          <w:iCs/>
          <w:color w:val="002060"/>
          <w:sz w:val="22"/>
          <w:szCs w:val="22"/>
        </w:rPr>
        <w:t xml:space="preserve">are applicable for those who are bound by </w:t>
      </w:r>
      <w:r w:rsidR="00762C13" w:rsidRPr="00B262DB">
        <w:rPr>
          <w:rFonts w:eastAsia="Calibri" w:cs="Arial"/>
          <w:b/>
          <w:bCs/>
          <w:i/>
          <w:iCs/>
          <w:color w:val="002060"/>
          <w:sz w:val="22"/>
          <w:szCs w:val="22"/>
        </w:rPr>
        <w:t xml:space="preserve">the </w:t>
      </w:r>
      <w:r w:rsidRPr="00B262DB">
        <w:rPr>
          <w:rFonts w:eastAsia="Calibri" w:cs="Arial"/>
          <w:b/>
          <w:bCs/>
          <w:i/>
          <w:iCs/>
          <w:color w:val="002060"/>
          <w:sz w:val="22"/>
          <w:szCs w:val="22"/>
        </w:rPr>
        <w:t>Privacy Act</w:t>
      </w:r>
      <w:r w:rsidR="002727B4" w:rsidRPr="00B262DB">
        <w:rPr>
          <w:rFonts w:eastAsia="Calibri" w:cs="Arial"/>
          <w:b/>
          <w:bCs/>
          <w:i/>
          <w:iCs/>
          <w:color w:val="002060"/>
          <w:sz w:val="22"/>
          <w:szCs w:val="22"/>
        </w:rPr>
        <w:t xml:space="preserve"> 1988 (</w:t>
      </w:r>
      <w:proofErr w:type="spellStart"/>
      <w:r w:rsidR="002727B4" w:rsidRPr="00B262DB">
        <w:rPr>
          <w:rFonts w:eastAsia="Calibri" w:cs="Arial"/>
          <w:b/>
          <w:bCs/>
          <w:i/>
          <w:iCs/>
          <w:color w:val="002060"/>
          <w:sz w:val="22"/>
          <w:szCs w:val="22"/>
        </w:rPr>
        <w:t>Cth</w:t>
      </w:r>
      <w:proofErr w:type="spellEnd"/>
      <w:r w:rsidR="002727B4" w:rsidRPr="00B262DB">
        <w:rPr>
          <w:rFonts w:eastAsia="Calibri" w:cs="Arial"/>
          <w:b/>
          <w:bCs/>
          <w:i/>
          <w:iCs/>
          <w:color w:val="002060"/>
          <w:sz w:val="22"/>
          <w:szCs w:val="22"/>
        </w:rPr>
        <w:t>).</w:t>
      </w:r>
      <w:r w:rsidR="002727B4" w:rsidRPr="00B262DB">
        <w:rPr>
          <w:b/>
          <w:bCs/>
          <w:i/>
          <w:iCs/>
          <w:color w:val="002060"/>
        </w:rPr>
        <w:t xml:space="preserve"> </w:t>
      </w:r>
      <w:r w:rsidR="002727B4" w:rsidRPr="00B262DB">
        <w:rPr>
          <w:rFonts w:eastAsia="Calibri" w:cs="Arial"/>
          <w:b/>
          <w:bCs/>
          <w:i/>
          <w:iCs/>
          <w:color w:val="002060"/>
          <w:sz w:val="22"/>
          <w:szCs w:val="22"/>
        </w:rPr>
        <w:t xml:space="preserve">If your business is </w:t>
      </w:r>
      <w:r w:rsidR="002727B4" w:rsidRPr="00B262DB">
        <w:rPr>
          <w:rFonts w:eastAsia="Calibri" w:cs="Arial"/>
          <w:b/>
          <w:bCs/>
          <w:i/>
          <w:iCs/>
          <w:color w:val="002060"/>
          <w:sz w:val="22"/>
          <w:szCs w:val="22"/>
          <w:u w:val="single"/>
        </w:rPr>
        <w:t xml:space="preserve">not bound by </w:t>
      </w:r>
      <w:r w:rsidR="00762C13" w:rsidRPr="00B262DB">
        <w:rPr>
          <w:rFonts w:eastAsia="Calibri" w:cs="Arial"/>
          <w:b/>
          <w:bCs/>
          <w:i/>
          <w:iCs/>
          <w:color w:val="002060"/>
          <w:sz w:val="22"/>
          <w:szCs w:val="22"/>
          <w:u w:val="single"/>
        </w:rPr>
        <w:t xml:space="preserve">the </w:t>
      </w:r>
      <w:r w:rsidR="002727B4" w:rsidRPr="00B262DB">
        <w:rPr>
          <w:rFonts w:eastAsia="Calibri" w:cs="Arial"/>
          <w:b/>
          <w:bCs/>
          <w:i/>
          <w:iCs/>
          <w:color w:val="002060"/>
          <w:sz w:val="22"/>
          <w:szCs w:val="22"/>
          <w:u w:val="single"/>
        </w:rPr>
        <w:t>Privacy Act, please insert your own privacy policy</w:t>
      </w:r>
      <w:r w:rsidR="00D41BAB" w:rsidRPr="00B262DB">
        <w:rPr>
          <w:rFonts w:eastAsia="Calibri" w:cs="Arial"/>
          <w:b/>
          <w:bCs/>
          <w:i/>
          <w:iCs/>
          <w:color w:val="002060"/>
          <w:sz w:val="22"/>
          <w:szCs w:val="22"/>
          <w:u w:val="single"/>
        </w:rPr>
        <w:t xml:space="preserve"> instead</w:t>
      </w:r>
      <w:r w:rsidR="002727B4" w:rsidRPr="00B262DB">
        <w:rPr>
          <w:rFonts w:eastAsia="Calibri" w:cs="Arial"/>
          <w:b/>
          <w:bCs/>
          <w:i/>
          <w:iCs/>
          <w:color w:val="002060"/>
          <w:sz w:val="22"/>
          <w:szCs w:val="22"/>
        </w:rPr>
        <w:t xml:space="preserve">. Please refer to Appendix 1 for more information on how to determine whether your business is bound by </w:t>
      </w:r>
      <w:r w:rsidR="00E246E7" w:rsidRPr="00B262DB">
        <w:rPr>
          <w:rFonts w:eastAsia="Calibri" w:cs="Arial"/>
          <w:b/>
          <w:bCs/>
          <w:i/>
          <w:iCs/>
          <w:color w:val="002060"/>
          <w:sz w:val="22"/>
          <w:szCs w:val="22"/>
        </w:rPr>
        <w:t xml:space="preserve">the </w:t>
      </w:r>
      <w:r w:rsidR="002727B4" w:rsidRPr="00B262DB">
        <w:rPr>
          <w:rFonts w:eastAsia="Calibri" w:cs="Arial"/>
          <w:b/>
          <w:bCs/>
          <w:i/>
          <w:iCs/>
          <w:color w:val="002060"/>
          <w:sz w:val="22"/>
          <w:szCs w:val="22"/>
        </w:rPr>
        <w:t>Privacy Act</w:t>
      </w:r>
      <w:r w:rsidR="00E246E7" w:rsidRPr="00B262DB">
        <w:rPr>
          <w:rFonts w:eastAsia="Calibri" w:cs="Arial"/>
          <w:b/>
          <w:bCs/>
          <w:i/>
          <w:iCs/>
          <w:color w:val="002060"/>
          <w:sz w:val="22"/>
          <w:szCs w:val="22"/>
        </w:rPr>
        <w:t xml:space="preserve"> 1988 (</w:t>
      </w:r>
      <w:proofErr w:type="spellStart"/>
      <w:r w:rsidR="00E246E7" w:rsidRPr="00B262DB">
        <w:rPr>
          <w:rFonts w:eastAsia="Calibri" w:cs="Arial"/>
          <w:b/>
          <w:bCs/>
          <w:i/>
          <w:iCs/>
          <w:color w:val="002060"/>
          <w:sz w:val="22"/>
          <w:szCs w:val="22"/>
        </w:rPr>
        <w:t>Cth</w:t>
      </w:r>
      <w:proofErr w:type="spellEnd"/>
      <w:r w:rsidR="00E246E7" w:rsidRPr="00B262DB">
        <w:rPr>
          <w:rFonts w:eastAsia="Calibri" w:cs="Arial"/>
          <w:b/>
          <w:bCs/>
          <w:i/>
          <w:iCs/>
          <w:color w:val="002060"/>
          <w:sz w:val="22"/>
          <w:szCs w:val="22"/>
        </w:rPr>
        <w:t>)</w:t>
      </w:r>
      <w:r w:rsidR="002727B4" w:rsidRPr="00B262DB">
        <w:rPr>
          <w:rFonts w:eastAsia="Calibri" w:cs="Arial"/>
          <w:b/>
          <w:bCs/>
          <w:i/>
          <w:iCs/>
          <w:color w:val="002060"/>
          <w:sz w:val="22"/>
          <w:szCs w:val="22"/>
        </w:rPr>
        <w:t>.</w:t>
      </w:r>
      <w:r w:rsidR="002727B4" w:rsidRPr="00B262DB">
        <w:rPr>
          <w:b/>
          <w:bCs/>
          <w:i/>
          <w:iCs/>
          <w:color w:val="002060"/>
        </w:rPr>
        <w:t xml:space="preserve"> </w:t>
      </w:r>
    </w:p>
    <w:p w14:paraId="54230322" w14:textId="77777777" w:rsidR="00FB57A8" w:rsidRPr="00B262DB" w:rsidRDefault="00FB57A8" w:rsidP="002727B4">
      <w:pPr>
        <w:spacing w:before="0"/>
        <w:contextualSpacing/>
        <w:rPr>
          <w:rFonts w:eastAsia="Calibri" w:cs="Arial"/>
          <w:b/>
          <w:bCs/>
          <w:i/>
          <w:iCs/>
          <w:color w:val="002060"/>
          <w:sz w:val="22"/>
          <w:szCs w:val="22"/>
        </w:rPr>
      </w:pPr>
    </w:p>
    <w:p w14:paraId="3A6B5B3C" w14:textId="4DB202A4" w:rsidR="002727B4" w:rsidRPr="00B262DB" w:rsidRDefault="002727B4" w:rsidP="002727B4">
      <w:pPr>
        <w:spacing w:before="0"/>
        <w:contextualSpacing/>
        <w:rPr>
          <w:rFonts w:eastAsia="Calibri" w:cs="Arial"/>
          <w:b/>
          <w:bCs/>
          <w:i/>
          <w:iCs/>
          <w:color w:val="002060"/>
          <w:sz w:val="22"/>
          <w:szCs w:val="22"/>
        </w:rPr>
      </w:pPr>
      <w:r w:rsidRPr="00B262DB">
        <w:rPr>
          <w:rFonts w:eastAsia="Calibri" w:cs="Arial"/>
          <w:b/>
          <w:bCs/>
          <w:i/>
          <w:iCs/>
          <w:color w:val="002060"/>
          <w:sz w:val="22"/>
          <w:szCs w:val="22"/>
        </w:rPr>
        <w:t xml:space="preserve">Information that may be included in this </w:t>
      </w:r>
      <w:r w:rsidR="00762C13" w:rsidRPr="00B262DB">
        <w:rPr>
          <w:rFonts w:eastAsia="Calibri" w:cs="Arial"/>
          <w:b/>
          <w:bCs/>
          <w:i/>
          <w:iCs/>
          <w:color w:val="002060"/>
          <w:sz w:val="22"/>
          <w:szCs w:val="22"/>
        </w:rPr>
        <w:t>T</w:t>
      </w:r>
      <w:r w:rsidRPr="00B262DB">
        <w:rPr>
          <w:rFonts w:eastAsia="Calibri" w:cs="Arial"/>
          <w:b/>
          <w:bCs/>
          <w:i/>
          <w:iCs/>
          <w:color w:val="002060"/>
          <w:sz w:val="22"/>
          <w:szCs w:val="22"/>
        </w:rPr>
        <w:t>erm</w:t>
      </w:r>
      <w:r w:rsidR="00762C13" w:rsidRPr="00B262DB">
        <w:rPr>
          <w:rFonts w:eastAsia="Calibri" w:cs="Arial"/>
          <w:b/>
          <w:bCs/>
          <w:i/>
          <w:iCs/>
          <w:color w:val="002060"/>
          <w:sz w:val="22"/>
          <w:szCs w:val="22"/>
        </w:rPr>
        <w:t>s</w:t>
      </w:r>
      <w:r w:rsidRPr="00B262DB">
        <w:rPr>
          <w:rFonts w:eastAsia="Calibri" w:cs="Arial"/>
          <w:b/>
          <w:bCs/>
          <w:i/>
          <w:iCs/>
          <w:color w:val="002060"/>
          <w:sz w:val="22"/>
          <w:szCs w:val="22"/>
        </w:rPr>
        <w:t xml:space="preserve"> of </w:t>
      </w:r>
      <w:r w:rsidR="00762C13" w:rsidRPr="00B262DB">
        <w:rPr>
          <w:rFonts w:eastAsia="Calibri" w:cs="Arial"/>
          <w:b/>
          <w:bCs/>
          <w:i/>
          <w:iCs/>
          <w:color w:val="002060"/>
          <w:sz w:val="22"/>
          <w:szCs w:val="22"/>
        </w:rPr>
        <w:t>E</w:t>
      </w:r>
      <w:r w:rsidRPr="00B262DB">
        <w:rPr>
          <w:rFonts w:eastAsia="Calibri" w:cs="Arial"/>
          <w:b/>
          <w:bCs/>
          <w:i/>
          <w:iCs/>
          <w:color w:val="002060"/>
          <w:sz w:val="22"/>
          <w:szCs w:val="22"/>
        </w:rPr>
        <w:t>ngagement:</w:t>
      </w:r>
    </w:p>
    <w:p w14:paraId="0422FFF8" w14:textId="77777777" w:rsidR="002727B4" w:rsidRPr="00B262DB" w:rsidRDefault="002727B4" w:rsidP="002727B4">
      <w:pPr>
        <w:pStyle w:val="ListParagraph"/>
        <w:numPr>
          <w:ilvl w:val="0"/>
          <w:numId w:val="17"/>
        </w:numPr>
        <w:spacing w:before="0"/>
        <w:rPr>
          <w:rFonts w:eastAsia="Calibri" w:cs="Arial"/>
          <w:i/>
          <w:iCs/>
          <w:color w:val="FF0000"/>
          <w:sz w:val="22"/>
          <w:szCs w:val="22"/>
        </w:rPr>
      </w:pPr>
      <w:r w:rsidRPr="00B262DB">
        <w:rPr>
          <w:rFonts w:eastAsia="Calibri" w:cs="Arial"/>
          <w:i/>
          <w:iCs/>
          <w:color w:val="FF0000"/>
          <w:sz w:val="22"/>
          <w:szCs w:val="22"/>
        </w:rPr>
        <w:t>A link to your privacy policy</w:t>
      </w:r>
    </w:p>
    <w:p w14:paraId="35558E4B" w14:textId="77777777" w:rsidR="002727B4" w:rsidRPr="00B262DB" w:rsidRDefault="002727B4" w:rsidP="002727B4">
      <w:pPr>
        <w:pStyle w:val="ListParagraph"/>
        <w:numPr>
          <w:ilvl w:val="0"/>
          <w:numId w:val="17"/>
        </w:numPr>
        <w:spacing w:before="0"/>
        <w:rPr>
          <w:rFonts w:eastAsia="Calibri" w:cs="Arial"/>
          <w:i/>
          <w:iCs/>
          <w:color w:val="FF0000"/>
          <w:sz w:val="22"/>
          <w:szCs w:val="22"/>
        </w:rPr>
      </w:pPr>
      <w:r w:rsidRPr="00B262DB">
        <w:rPr>
          <w:rFonts w:eastAsia="Calibri" w:cs="Arial"/>
          <w:i/>
          <w:iCs/>
          <w:color w:val="FF0000"/>
          <w:sz w:val="22"/>
          <w:szCs w:val="22"/>
        </w:rPr>
        <w:t>Outline broadly the privacy practices of your firm</w:t>
      </w:r>
    </w:p>
    <w:p w14:paraId="36855102" w14:textId="156FCFA1" w:rsidR="00106E60" w:rsidRPr="00B262DB" w:rsidRDefault="002727B4" w:rsidP="002727B4">
      <w:pPr>
        <w:pStyle w:val="ListParagraph"/>
        <w:numPr>
          <w:ilvl w:val="0"/>
          <w:numId w:val="17"/>
        </w:numPr>
        <w:spacing w:before="0"/>
        <w:rPr>
          <w:rFonts w:eastAsia="Calibri" w:cs="Arial"/>
          <w:i/>
          <w:iCs/>
          <w:color w:val="FF0000"/>
          <w:sz w:val="22"/>
          <w:szCs w:val="22"/>
        </w:rPr>
      </w:pPr>
      <w:r w:rsidRPr="00B262DB">
        <w:rPr>
          <w:rFonts w:eastAsia="Calibri" w:cs="Arial"/>
          <w:i/>
          <w:iCs/>
          <w:color w:val="FF0000"/>
          <w:sz w:val="22"/>
          <w:szCs w:val="22"/>
        </w:rPr>
        <w:t>Outline how an individual can make a request to access their personal information and appropriate contact details</w:t>
      </w:r>
    </w:p>
    <w:p w14:paraId="65CF5D3D" w14:textId="0D77585B" w:rsidR="002727B4" w:rsidRPr="00B262DB" w:rsidRDefault="002727B4" w:rsidP="002727B4">
      <w:pPr>
        <w:pStyle w:val="ListParagraph"/>
        <w:numPr>
          <w:ilvl w:val="0"/>
          <w:numId w:val="17"/>
        </w:numPr>
        <w:spacing w:before="0"/>
        <w:rPr>
          <w:rFonts w:eastAsia="Calibri" w:cs="Arial"/>
          <w:i/>
          <w:iCs/>
          <w:color w:val="FF0000"/>
          <w:sz w:val="22"/>
          <w:szCs w:val="22"/>
        </w:rPr>
      </w:pPr>
      <w:r w:rsidRPr="00B262DB">
        <w:rPr>
          <w:rFonts w:eastAsia="Calibri" w:cs="Arial"/>
          <w:i/>
          <w:iCs/>
          <w:color w:val="FF0000"/>
          <w:sz w:val="22"/>
          <w:szCs w:val="22"/>
        </w:rPr>
        <w:t>if the personal information will be disclosed to another party (</w:t>
      </w:r>
      <w:proofErr w:type="gramStart"/>
      <w:r w:rsidRPr="00B262DB">
        <w:rPr>
          <w:rFonts w:eastAsia="Calibri" w:cs="Arial"/>
          <w:i/>
          <w:iCs/>
          <w:color w:val="FF0000"/>
          <w:sz w:val="22"/>
          <w:szCs w:val="22"/>
        </w:rPr>
        <w:t>e.g.</w:t>
      </w:r>
      <w:proofErr w:type="gramEnd"/>
      <w:r w:rsidRPr="00B262DB">
        <w:rPr>
          <w:rFonts w:eastAsia="Calibri" w:cs="Arial"/>
          <w:i/>
          <w:iCs/>
          <w:color w:val="FF0000"/>
          <w:sz w:val="22"/>
          <w:szCs w:val="22"/>
        </w:rPr>
        <w:t xml:space="preserve"> outsourced service provider) – who and under what circumstances and what actions they take to ensure the outsourced service provider handles the personal information appropriately</w:t>
      </w:r>
    </w:p>
    <w:p w14:paraId="2833726F" w14:textId="411C1D87" w:rsidR="002727B4" w:rsidRPr="00B262DB" w:rsidRDefault="00762C13" w:rsidP="002727B4">
      <w:pPr>
        <w:pStyle w:val="ListParagraph"/>
        <w:numPr>
          <w:ilvl w:val="0"/>
          <w:numId w:val="17"/>
        </w:numPr>
        <w:spacing w:before="0"/>
        <w:rPr>
          <w:rFonts w:eastAsia="Calibri" w:cs="Arial"/>
          <w:i/>
          <w:iCs/>
          <w:color w:val="FF0000"/>
          <w:sz w:val="22"/>
          <w:szCs w:val="22"/>
        </w:rPr>
      </w:pPr>
      <w:r w:rsidRPr="00B262DB">
        <w:rPr>
          <w:rFonts w:eastAsia="Calibri" w:cs="Arial"/>
          <w:i/>
          <w:iCs/>
          <w:color w:val="FF0000"/>
          <w:sz w:val="22"/>
          <w:szCs w:val="22"/>
        </w:rPr>
        <w:t>A</w:t>
      </w:r>
      <w:r w:rsidR="002727B4" w:rsidRPr="00B262DB">
        <w:rPr>
          <w:rFonts w:eastAsia="Calibri" w:cs="Arial"/>
          <w:i/>
          <w:iCs/>
          <w:color w:val="FF0000"/>
          <w:sz w:val="22"/>
          <w:szCs w:val="22"/>
        </w:rPr>
        <w:t>ny appropriate security measures which have been implemented to protect the personal information from loss, inappropriate access, misuse, etc.</w:t>
      </w:r>
    </w:p>
    <w:p w14:paraId="38B945D4" w14:textId="6EA5969D" w:rsidR="002727B4" w:rsidRPr="00B262DB" w:rsidRDefault="00762C13" w:rsidP="002727B4">
      <w:pPr>
        <w:pStyle w:val="ListParagraph"/>
        <w:numPr>
          <w:ilvl w:val="0"/>
          <w:numId w:val="17"/>
        </w:numPr>
        <w:spacing w:before="0"/>
        <w:rPr>
          <w:rFonts w:eastAsia="Calibri" w:cs="Arial"/>
          <w:i/>
          <w:iCs/>
          <w:color w:val="FF0000"/>
          <w:sz w:val="22"/>
          <w:szCs w:val="22"/>
        </w:rPr>
      </w:pPr>
      <w:r w:rsidRPr="00B262DB">
        <w:rPr>
          <w:rFonts w:eastAsia="Calibri" w:cs="Arial"/>
          <w:i/>
          <w:iCs/>
          <w:color w:val="FF0000"/>
          <w:sz w:val="22"/>
          <w:szCs w:val="22"/>
        </w:rPr>
        <w:t>I</w:t>
      </w:r>
      <w:r w:rsidR="002727B4" w:rsidRPr="00B262DB">
        <w:rPr>
          <w:rFonts w:eastAsia="Calibri" w:cs="Arial"/>
          <w:i/>
          <w:iCs/>
          <w:color w:val="FF0000"/>
          <w:sz w:val="22"/>
          <w:szCs w:val="22"/>
        </w:rPr>
        <w:t>f they engage cloud computing services and where the information is likely to be stored especially if outside of Australia (</w:t>
      </w:r>
      <w:proofErr w:type="gramStart"/>
      <w:r w:rsidR="002727B4" w:rsidRPr="00B262DB">
        <w:rPr>
          <w:rFonts w:eastAsia="Calibri" w:cs="Arial"/>
          <w:i/>
          <w:iCs/>
          <w:color w:val="FF0000"/>
          <w:sz w:val="22"/>
          <w:szCs w:val="22"/>
        </w:rPr>
        <w:t>i</w:t>
      </w:r>
      <w:r w:rsidR="00E246E7" w:rsidRPr="00B262DB">
        <w:rPr>
          <w:rFonts w:eastAsia="Calibri" w:cs="Arial"/>
          <w:i/>
          <w:iCs/>
          <w:color w:val="FF0000"/>
          <w:sz w:val="22"/>
          <w:szCs w:val="22"/>
        </w:rPr>
        <w:t>.</w:t>
      </w:r>
      <w:r w:rsidR="002727B4" w:rsidRPr="00B262DB">
        <w:rPr>
          <w:rFonts w:eastAsia="Calibri" w:cs="Arial"/>
          <w:i/>
          <w:iCs/>
          <w:color w:val="FF0000"/>
          <w:sz w:val="22"/>
          <w:szCs w:val="22"/>
        </w:rPr>
        <w:t>e</w:t>
      </w:r>
      <w:r w:rsidR="00E246E7" w:rsidRPr="00B262DB">
        <w:rPr>
          <w:rFonts w:eastAsia="Calibri" w:cs="Arial"/>
          <w:i/>
          <w:iCs/>
          <w:color w:val="FF0000"/>
          <w:sz w:val="22"/>
          <w:szCs w:val="22"/>
        </w:rPr>
        <w:t>.</w:t>
      </w:r>
      <w:proofErr w:type="gramEnd"/>
      <w:r w:rsidR="002727B4" w:rsidRPr="00B262DB">
        <w:rPr>
          <w:rFonts w:eastAsia="Calibri" w:cs="Arial"/>
          <w:i/>
          <w:iCs/>
          <w:color w:val="FF0000"/>
          <w:sz w:val="22"/>
          <w:szCs w:val="22"/>
        </w:rPr>
        <w:t xml:space="preserve"> country)</w:t>
      </w:r>
    </w:p>
    <w:p w14:paraId="1F2224CB" w14:textId="6AEC17D7" w:rsidR="00FB57A8" w:rsidRPr="00B262DB" w:rsidRDefault="00FB57A8" w:rsidP="002727B4">
      <w:pPr>
        <w:pStyle w:val="ListParagraph"/>
        <w:numPr>
          <w:ilvl w:val="0"/>
          <w:numId w:val="17"/>
        </w:numPr>
        <w:spacing w:before="0"/>
        <w:rPr>
          <w:rFonts w:eastAsia="Calibri" w:cs="Arial"/>
          <w:b/>
          <w:bCs/>
          <w:i/>
          <w:iCs/>
          <w:color w:val="FF0000"/>
          <w:sz w:val="22"/>
          <w:szCs w:val="22"/>
        </w:rPr>
      </w:pPr>
      <w:r w:rsidRPr="00B262DB">
        <w:rPr>
          <w:rFonts w:eastAsia="Calibri" w:cs="Arial"/>
          <w:b/>
          <w:bCs/>
          <w:i/>
          <w:iCs/>
          <w:color w:val="FF0000"/>
          <w:sz w:val="22"/>
          <w:szCs w:val="22"/>
        </w:rPr>
        <w:t>To insert</w:t>
      </w:r>
      <w:r w:rsidR="00D41BAB" w:rsidRPr="00B262DB">
        <w:rPr>
          <w:rFonts w:eastAsia="Calibri" w:cs="Arial"/>
          <w:b/>
          <w:bCs/>
          <w:i/>
          <w:iCs/>
          <w:color w:val="FF0000"/>
          <w:sz w:val="22"/>
          <w:szCs w:val="22"/>
        </w:rPr>
        <w:t xml:space="preserve"> </w:t>
      </w:r>
      <w:r w:rsidR="00D41BAB" w:rsidRPr="00B262DB">
        <w:rPr>
          <w:rFonts w:eastAsia="Calibri" w:cs="Arial"/>
          <w:i/>
          <w:iCs/>
          <w:color w:val="FF0000"/>
          <w:sz w:val="22"/>
          <w:szCs w:val="22"/>
        </w:rPr>
        <w:t>(refer to 10.5 below)</w:t>
      </w:r>
      <w:r w:rsidRPr="00B262DB">
        <w:rPr>
          <w:rFonts w:eastAsia="Calibri" w:cs="Arial"/>
          <w:b/>
          <w:bCs/>
          <w:i/>
          <w:iCs/>
          <w:color w:val="FF0000"/>
          <w:sz w:val="22"/>
          <w:szCs w:val="22"/>
        </w:rPr>
        <w:t>:</w:t>
      </w:r>
    </w:p>
    <w:p w14:paraId="67D94261" w14:textId="6DC72741" w:rsidR="00BA7A95" w:rsidRPr="003013C8" w:rsidRDefault="002727B4" w:rsidP="003013C8">
      <w:pPr>
        <w:spacing w:before="0"/>
        <w:ind w:left="720"/>
        <w:rPr>
          <w:rFonts w:eastAsia="Calibri" w:cs="Arial"/>
          <w:b/>
          <w:bCs/>
          <w:i/>
          <w:iCs/>
          <w:sz w:val="22"/>
          <w:szCs w:val="22"/>
        </w:rPr>
      </w:pPr>
      <w:r w:rsidRPr="00BA7A95">
        <w:rPr>
          <w:rFonts w:eastAsia="Calibri" w:cs="Arial"/>
          <w:i/>
          <w:iCs/>
          <w:sz w:val="22"/>
          <w:szCs w:val="22"/>
        </w:rPr>
        <w:t>If your personal information is disclosed to CPA Australia for the purpose of conducting a CPA Australia Best Practice Program assessment on the services provided, your personal information will be handled as outlined in the</w:t>
      </w:r>
      <w:r w:rsidRPr="003013C8">
        <w:rPr>
          <w:rFonts w:eastAsia="Calibri" w:cs="Arial"/>
          <w:b/>
          <w:bCs/>
          <w:i/>
          <w:iCs/>
          <w:sz w:val="22"/>
          <w:szCs w:val="22"/>
        </w:rPr>
        <w:t xml:space="preserve"> </w:t>
      </w:r>
      <w:hyperlink r:id="rId13" w:tgtFrame="_self" w:tooltip="https://www.cpaaustralia.com.au/privacy-policy-and-statement" w:history="1">
        <w:r w:rsidR="00BA7A95" w:rsidRPr="003013C8">
          <w:rPr>
            <w:rFonts w:eastAsia="Calibri" w:cs="Arial"/>
            <w:color w:val="0070C0"/>
            <w:sz w:val="22"/>
            <w:szCs w:val="22"/>
            <w:u w:val="single"/>
          </w:rPr>
          <w:t>CPA Australia Privacy Policy</w:t>
        </w:r>
      </w:hyperlink>
      <w:r w:rsidR="0029586E">
        <w:rPr>
          <w:rFonts w:eastAsia="Calibri" w:cs="Arial"/>
          <w:sz w:val="22"/>
          <w:szCs w:val="22"/>
        </w:rPr>
        <w:t>.</w:t>
      </w:r>
    </w:p>
    <w:p w14:paraId="4537742C" w14:textId="77777777" w:rsidR="00727DFC" w:rsidRPr="002727B4" w:rsidRDefault="00727DFC" w:rsidP="002727B4">
      <w:pPr>
        <w:spacing w:before="0"/>
        <w:ind w:left="720"/>
        <w:rPr>
          <w:rFonts w:eastAsia="Calibri" w:cs="Arial"/>
          <w:color w:val="0070C0"/>
          <w:sz w:val="22"/>
          <w:szCs w:val="22"/>
        </w:rPr>
      </w:pPr>
    </w:p>
    <w:p w14:paraId="770071B9" w14:textId="6F663E11" w:rsidR="00935D43" w:rsidRPr="002D21C2" w:rsidRDefault="00F95322" w:rsidP="00CF1B8C">
      <w:pPr>
        <w:pStyle w:val="ListParagraph"/>
        <w:numPr>
          <w:ilvl w:val="1"/>
          <w:numId w:val="6"/>
        </w:numPr>
        <w:spacing w:before="0"/>
        <w:ind w:hanging="786"/>
        <w:rPr>
          <w:rFonts w:eastAsia="Calibri" w:cs="Arial"/>
          <w:sz w:val="22"/>
          <w:szCs w:val="22"/>
        </w:rPr>
      </w:pPr>
      <w:r w:rsidRPr="002D21C2">
        <w:rPr>
          <w:rFonts w:eastAsia="Calibri" w:cs="Arial"/>
          <w:sz w:val="22"/>
          <w:szCs w:val="22"/>
        </w:rPr>
        <w:t>Our collection use and disclosure of your personal information (</w:t>
      </w:r>
      <w:r w:rsidRPr="002D21C2">
        <w:rPr>
          <w:rFonts w:eastAsia="Calibri" w:cs="Arial"/>
          <w:b/>
          <w:sz w:val="22"/>
          <w:szCs w:val="22"/>
        </w:rPr>
        <w:t>PI</w:t>
      </w:r>
      <w:r w:rsidRPr="002D21C2">
        <w:rPr>
          <w:rFonts w:eastAsia="Calibri" w:cs="Arial"/>
          <w:sz w:val="22"/>
          <w:szCs w:val="22"/>
        </w:rPr>
        <w:t xml:space="preserve">) may be subject to the </w:t>
      </w:r>
      <w:r w:rsidRPr="002D21C2">
        <w:rPr>
          <w:rFonts w:eastAsia="Calibri" w:cs="Arial"/>
          <w:i/>
          <w:sz w:val="22"/>
          <w:szCs w:val="22"/>
        </w:rPr>
        <w:t>Privacy Act 1988</w:t>
      </w:r>
      <w:r w:rsidRPr="002D21C2">
        <w:rPr>
          <w:rFonts w:eastAsia="Calibri" w:cs="Arial"/>
          <w:sz w:val="22"/>
          <w:szCs w:val="22"/>
        </w:rPr>
        <w:t xml:space="preserve"> (</w:t>
      </w:r>
      <w:proofErr w:type="spellStart"/>
      <w:r w:rsidRPr="002D21C2">
        <w:rPr>
          <w:rFonts w:eastAsia="Calibri" w:cs="Arial"/>
          <w:sz w:val="22"/>
          <w:szCs w:val="22"/>
        </w:rPr>
        <w:t>Cth</w:t>
      </w:r>
      <w:proofErr w:type="spellEnd"/>
      <w:r w:rsidRPr="002D21C2">
        <w:rPr>
          <w:rFonts w:eastAsia="Calibri" w:cs="Arial"/>
          <w:sz w:val="22"/>
          <w:szCs w:val="22"/>
        </w:rPr>
        <w:t xml:space="preserve">) and accordingly we will only collect PI about you that relates to the TE.  We may disclose PI about you for the primary purpose of this TE or to third parties by express consent or as required by law.  This PI may be stored overseas in </w:t>
      </w:r>
      <w:r w:rsidRPr="002D21C2">
        <w:rPr>
          <w:rFonts w:eastAsia="Calibri" w:cs="Arial"/>
          <w:color w:val="FF0000"/>
          <w:sz w:val="22"/>
          <w:szCs w:val="22"/>
        </w:rPr>
        <w:t>&lt;insert the overseas server location&gt; (if applicable)</w:t>
      </w:r>
      <w:r w:rsidRPr="002D21C2">
        <w:rPr>
          <w:rFonts w:eastAsia="Calibri" w:cs="Arial"/>
          <w:sz w:val="22"/>
          <w:szCs w:val="22"/>
        </w:rPr>
        <w:t xml:space="preserve">.  If you would like to access any </w:t>
      </w:r>
      <w:proofErr w:type="gramStart"/>
      <w:r w:rsidRPr="002D21C2">
        <w:rPr>
          <w:rFonts w:eastAsia="Calibri" w:cs="Arial"/>
          <w:sz w:val="22"/>
          <w:szCs w:val="22"/>
        </w:rPr>
        <w:t>PI</w:t>
      </w:r>
      <w:proofErr w:type="gramEnd"/>
      <w:r w:rsidRPr="002D21C2">
        <w:rPr>
          <w:rFonts w:eastAsia="Calibri" w:cs="Arial"/>
          <w:sz w:val="22"/>
          <w:szCs w:val="22"/>
        </w:rPr>
        <w:t xml:space="preserve"> we might hold about you contact us on </w:t>
      </w:r>
      <w:r w:rsidRPr="002D21C2">
        <w:rPr>
          <w:rFonts w:eastAsia="Calibri" w:cs="Arial"/>
          <w:color w:val="FF0000"/>
          <w:sz w:val="22"/>
          <w:szCs w:val="22"/>
        </w:rPr>
        <w:t>&lt;insert number&gt;</w:t>
      </w:r>
      <w:r w:rsidRPr="002D21C2">
        <w:rPr>
          <w:rFonts w:eastAsia="Calibri" w:cs="Arial"/>
          <w:sz w:val="22"/>
          <w:szCs w:val="22"/>
        </w:rPr>
        <w:t>.</w:t>
      </w:r>
      <w:r w:rsidRPr="002D21C2">
        <w:rPr>
          <w:rFonts w:eastAsia="Calibri" w:cs="Arial"/>
          <w:sz w:val="22"/>
          <w:szCs w:val="22"/>
        </w:rPr>
        <w:br/>
      </w:r>
    </w:p>
    <w:p w14:paraId="17D46D10" w14:textId="18ED3AA4" w:rsidR="00935D43" w:rsidRPr="002D21C2" w:rsidRDefault="00F95322" w:rsidP="00CF1B8C">
      <w:pPr>
        <w:pStyle w:val="ListParagraph"/>
        <w:numPr>
          <w:ilvl w:val="1"/>
          <w:numId w:val="6"/>
        </w:numPr>
        <w:spacing w:before="0"/>
        <w:ind w:hanging="786"/>
        <w:rPr>
          <w:rFonts w:eastAsia="Calibri" w:cs="Arial"/>
          <w:sz w:val="22"/>
          <w:szCs w:val="22"/>
        </w:rPr>
      </w:pPr>
      <w:r w:rsidRPr="002D21C2">
        <w:rPr>
          <w:rFonts w:eastAsia="Calibri" w:cs="Arial"/>
          <w:sz w:val="22"/>
          <w:szCs w:val="22"/>
        </w:rPr>
        <w:lastRenderedPageBreak/>
        <w:t xml:space="preserve">We may collect PI about you, your representatives, your </w:t>
      </w:r>
      <w:proofErr w:type="gramStart"/>
      <w:r w:rsidRPr="002D21C2">
        <w:rPr>
          <w:rFonts w:eastAsia="Calibri" w:cs="Arial"/>
          <w:sz w:val="22"/>
          <w:szCs w:val="22"/>
        </w:rPr>
        <w:t>clients</w:t>
      </w:r>
      <w:proofErr w:type="gramEnd"/>
      <w:r w:rsidRPr="002D21C2">
        <w:rPr>
          <w:rFonts w:eastAsia="Calibri" w:cs="Arial"/>
          <w:sz w:val="22"/>
          <w:szCs w:val="22"/>
        </w:rPr>
        <w:t xml:space="preserve"> and others when we provide services to you.  If we do, you agree to work with us to ensure that we both meet our respective obligations under the </w:t>
      </w:r>
      <w:r w:rsidRPr="002D21C2">
        <w:rPr>
          <w:rFonts w:eastAsia="Calibri" w:cs="Arial"/>
          <w:i/>
          <w:sz w:val="22"/>
          <w:szCs w:val="22"/>
        </w:rPr>
        <w:t>Privacy Act 1988</w:t>
      </w:r>
      <w:r w:rsidRPr="002D21C2">
        <w:rPr>
          <w:rFonts w:eastAsia="Calibri" w:cs="Arial"/>
          <w:sz w:val="22"/>
          <w:szCs w:val="22"/>
        </w:rPr>
        <w:t xml:space="preserve"> (</w:t>
      </w:r>
      <w:proofErr w:type="spellStart"/>
      <w:r w:rsidRPr="002D21C2">
        <w:rPr>
          <w:rFonts w:eastAsia="Calibri" w:cs="Arial"/>
          <w:sz w:val="22"/>
          <w:szCs w:val="22"/>
        </w:rPr>
        <w:t>Cth</w:t>
      </w:r>
      <w:proofErr w:type="spellEnd"/>
      <w:r w:rsidRPr="002D21C2">
        <w:rPr>
          <w:rFonts w:eastAsia="Calibri" w:cs="Arial"/>
          <w:sz w:val="22"/>
          <w:szCs w:val="22"/>
        </w:rPr>
        <w:t xml:space="preserve">).  Your obligations may include ensuring your privacy policy and contracts include a reference to your collection practices, how you will use the PI and that you may disclose the PI to an agent for public accounting services. </w:t>
      </w:r>
      <w:r w:rsidRPr="002D21C2">
        <w:rPr>
          <w:rFonts w:eastAsia="Calibri" w:cs="Arial"/>
          <w:sz w:val="22"/>
          <w:szCs w:val="22"/>
        </w:rPr>
        <w:br/>
      </w:r>
    </w:p>
    <w:p w14:paraId="68764FC5" w14:textId="406814B4" w:rsidR="00935D43" w:rsidRPr="002D21C2" w:rsidRDefault="00F95322" w:rsidP="00CF1B8C">
      <w:pPr>
        <w:pStyle w:val="ListParagraph"/>
        <w:numPr>
          <w:ilvl w:val="1"/>
          <w:numId w:val="6"/>
        </w:numPr>
        <w:spacing w:before="0"/>
        <w:ind w:hanging="786"/>
        <w:rPr>
          <w:rFonts w:eastAsia="Calibri" w:cs="Arial"/>
          <w:sz w:val="22"/>
          <w:szCs w:val="22"/>
        </w:rPr>
      </w:pPr>
      <w:r w:rsidRPr="002D21C2">
        <w:rPr>
          <w:rFonts w:eastAsia="Calibri" w:cs="Arial"/>
          <w:sz w:val="22"/>
          <w:szCs w:val="22"/>
        </w:rPr>
        <w:t xml:space="preserve">Where an outsourced service requires the disclosure of PI to an overseas </w:t>
      </w:r>
      <w:r w:rsidRPr="002727B4">
        <w:rPr>
          <w:rFonts w:eastAsia="Calibri" w:cs="Arial"/>
          <w:sz w:val="22"/>
          <w:szCs w:val="22"/>
        </w:rPr>
        <w:t>recipient</w:t>
      </w:r>
      <w:r w:rsidR="002727B4">
        <w:rPr>
          <w:rFonts w:eastAsia="Calibri" w:cs="Arial"/>
          <w:sz w:val="22"/>
          <w:szCs w:val="22"/>
        </w:rPr>
        <w:t>, w</w:t>
      </w:r>
      <w:r w:rsidR="00F554B9" w:rsidRPr="002727B4">
        <w:rPr>
          <w:rFonts w:eastAsia="Calibri" w:cs="Arial"/>
          <w:sz w:val="22"/>
          <w:szCs w:val="22"/>
        </w:rPr>
        <w:t xml:space="preserve">e take care to ensure that other third parties outside Australia to whom we disclose PI are subject to </w:t>
      </w:r>
      <w:r w:rsidR="0029586E">
        <w:rPr>
          <w:rFonts w:eastAsia="Calibri" w:cs="Arial"/>
          <w:sz w:val="22"/>
          <w:szCs w:val="22"/>
        </w:rPr>
        <w:t>contractual obligations relating to privacy and the handling of your personal information and can only use the information for the purposes stipulated by us.</w:t>
      </w:r>
      <w:r w:rsidRPr="002D21C2">
        <w:rPr>
          <w:rFonts w:eastAsia="Calibri" w:cs="Arial"/>
          <w:sz w:val="22"/>
          <w:szCs w:val="22"/>
        </w:rPr>
        <w:br/>
      </w:r>
    </w:p>
    <w:p w14:paraId="0FA8DE08" w14:textId="5C5A8EA1" w:rsidR="000B4D9B" w:rsidRDefault="00C92FE4" w:rsidP="000B4D9B">
      <w:pPr>
        <w:pStyle w:val="ListParagraph"/>
        <w:numPr>
          <w:ilvl w:val="1"/>
          <w:numId w:val="6"/>
        </w:numPr>
        <w:spacing w:before="0"/>
        <w:ind w:hanging="786"/>
        <w:rPr>
          <w:rFonts w:eastAsia="Calibri" w:cs="Arial"/>
          <w:sz w:val="22"/>
          <w:szCs w:val="22"/>
        </w:rPr>
      </w:pPr>
      <w:r w:rsidRPr="00B262DB">
        <w:rPr>
          <w:rFonts w:eastAsia="Calibri" w:cs="Arial"/>
          <w:sz w:val="22"/>
          <w:szCs w:val="22"/>
        </w:rPr>
        <w:t xml:space="preserve">In providing our services to you, we </w:t>
      </w:r>
      <w:proofErr w:type="spellStart"/>
      <w:r w:rsidRPr="00B262DB">
        <w:rPr>
          <w:rFonts w:eastAsia="Calibri" w:cs="Arial"/>
          <w:sz w:val="22"/>
          <w:szCs w:val="22"/>
        </w:rPr>
        <w:t>utilise</w:t>
      </w:r>
      <w:proofErr w:type="spellEnd"/>
      <w:r w:rsidRPr="00B262DB">
        <w:rPr>
          <w:rFonts w:eastAsia="Calibri" w:cs="Arial"/>
          <w:sz w:val="22"/>
          <w:szCs w:val="22"/>
        </w:rPr>
        <w:t xml:space="preserve"> </w:t>
      </w:r>
      <w:r w:rsidRPr="00B262DB">
        <w:rPr>
          <w:rFonts w:eastAsia="Calibri" w:cs="Arial"/>
          <w:color w:val="FF0000"/>
          <w:sz w:val="22"/>
          <w:szCs w:val="22"/>
        </w:rPr>
        <w:t xml:space="preserve">&lt;insert relevance system&gt; </w:t>
      </w:r>
      <w:r w:rsidRPr="00B262DB">
        <w:rPr>
          <w:rFonts w:eastAsia="Calibri" w:cs="Arial"/>
          <w:sz w:val="22"/>
          <w:szCs w:val="22"/>
        </w:rPr>
        <w:t xml:space="preserve">using </w:t>
      </w:r>
      <w:r w:rsidR="00DE66EC" w:rsidRPr="00B262DB">
        <w:rPr>
          <w:rFonts w:eastAsia="Calibri" w:cs="Arial"/>
          <w:sz w:val="22"/>
          <w:szCs w:val="22"/>
        </w:rPr>
        <w:t>c</w:t>
      </w:r>
      <w:r w:rsidRPr="00B262DB">
        <w:rPr>
          <w:rFonts w:eastAsia="Calibri" w:cs="Arial"/>
          <w:sz w:val="22"/>
          <w:szCs w:val="22"/>
        </w:rPr>
        <w:t xml:space="preserve">loud </w:t>
      </w:r>
      <w:r w:rsidR="00DE66EC" w:rsidRPr="00B262DB">
        <w:rPr>
          <w:rFonts w:eastAsia="Calibri" w:cs="Arial"/>
          <w:sz w:val="22"/>
          <w:szCs w:val="22"/>
        </w:rPr>
        <w:t>c</w:t>
      </w:r>
      <w:r w:rsidRPr="00B262DB">
        <w:rPr>
          <w:rFonts w:eastAsia="Calibri" w:cs="Arial"/>
          <w:sz w:val="22"/>
          <w:szCs w:val="22"/>
        </w:rPr>
        <w:t xml:space="preserve">omputing provided by </w:t>
      </w:r>
      <w:r w:rsidRPr="00B262DB">
        <w:rPr>
          <w:rFonts w:eastAsia="Calibri" w:cs="Arial"/>
          <w:color w:val="FF0000"/>
          <w:sz w:val="22"/>
          <w:szCs w:val="22"/>
        </w:rPr>
        <w:t xml:space="preserve">&lt;insert the provider&gt; </w:t>
      </w:r>
      <w:r w:rsidRPr="00B262DB">
        <w:rPr>
          <w:rFonts w:eastAsia="Calibri" w:cs="Arial"/>
          <w:sz w:val="22"/>
          <w:szCs w:val="22"/>
        </w:rPr>
        <w:t xml:space="preserve">which is based in </w:t>
      </w:r>
      <w:r w:rsidRPr="00B262DB">
        <w:rPr>
          <w:rFonts w:eastAsia="Calibri" w:cs="Arial"/>
          <w:color w:val="FF0000"/>
          <w:sz w:val="22"/>
          <w:szCs w:val="22"/>
        </w:rPr>
        <w:t>&lt;insert location</w:t>
      </w:r>
      <w:r w:rsidR="001B0571" w:rsidRPr="00B262DB">
        <w:rPr>
          <w:rFonts w:eastAsia="Calibri" w:cs="Arial"/>
          <w:color w:val="FF0000"/>
          <w:sz w:val="22"/>
          <w:szCs w:val="22"/>
        </w:rPr>
        <w:t>&gt;</w:t>
      </w:r>
      <w:r w:rsidR="001B0571" w:rsidRPr="00B262DB">
        <w:rPr>
          <w:rFonts w:eastAsia="Calibri" w:cs="Arial"/>
          <w:sz w:val="22"/>
          <w:szCs w:val="22"/>
        </w:rPr>
        <w:t xml:space="preserve"> and we</w:t>
      </w:r>
      <w:r w:rsidR="007425D3" w:rsidRPr="00B262DB">
        <w:rPr>
          <w:rFonts w:eastAsia="Calibri" w:cs="Arial"/>
          <w:sz w:val="22"/>
          <w:szCs w:val="22"/>
        </w:rPr>
        <w:t xml:space="preserve"> </w:t>
      </w:r>
      <w:r w:rsidR="001B0571" w:rsidRPr="00B262DB">
        <w:rPr>
          <w:rFonts w:eastAsia="Calibri" w:cs="Arial"/>
          <w:sz w:val="22"/>
          <w:szCs w:val="22"/>
        </w:rPr>
        <w:t xml:space="preserve">rely on their security measures.  </w:t>
      </w:r>
      <w:bookmarkStart w:id="9" w:name="_Hlk83991909"/>
      <w:bookmarkStart w:id="10" w:name="_Hlk83992111"/>
      <w:r w:rsidR="001B0571" w:rsidRPr="00B262DB">
        <w:rPr>
          <w:rFonts w:eastAsia="Calibri" w:cs="Arial"/>
          <w:sz w:val="22"/>
          <w:szCs w:val="22"/>
        </w:rPr>
        <w:t xml:space="preserve">We </w:t>
      </w:r>
      <w:r w:rsidR="001B0571" w:rsidRPr="00B262DB">
        <w:rPr>
          <w:rFonts w:eastAsia="Calibri" w:cs="Arial"/>
          <w:color w:val="FF0000"/>
          <w:sz w:val="22"/>
          <w:szCs w:val="22"/>
        </w:rPr>
        <w:t xml:space="preserve">also </w:t>
      </w:r>
      <w:r w:rsidR="001B0571" w:rsidRPr="00B262DB">
        <w:rPr>
          <w:rFonts w:eastAsia="Calibri" w:cs="Arial"/>
          <w:sz w:val="22"/>
          <w:szCs w:val="22"/>
        </w:rPr>
        <w:t xml:space="preserve">store client information in a data server managed in </w:t>
      </w:r>
      <w:r w:rsidR="001B0571" w:rsidRPr="00B262DB">
        <w:rPr>
          <w:color w:val="FF0000"/>
          <w:sz w:val="22"/>
          <w:szCs w:val="22"/>
        </w:rPr>
        <w:t xml:space="preserve">&lt;insert location, </w:t>
      </w:r>
      <w:proofErr w:type="gramStart"/>
      <w:r w:rsidR="001B0571" w:rsidRPr="00B262DB">
        <w:rPr>
          <w:color w:val="FF0000"/>
          <w:sz w:val="22"/>
          <w:szCs w:val="22"/>
        </w:rPr>
        <w:t>e.g.</w:t>
      </w:r>
      <w:proofErr w:type="gramEnd"/>
      <w:r w:rsidR="001B0571" w:rsidRPr="00B262DB">
        <w:rPr>
          <w:color w:val="FF0000"/>
          <w:sz w:val="22"/>
          <w:szCs w:val="22"/>
        </w:rPr>
        <w:t xml:space="preserve"> Australia&gt;</w:t>
      </w:r>
      <w:r w:rsidR="001B0571" w:rsidRPr="00B262DB">
        <w:rPr>
          <w:rFonts w:eastAsia="Calibri" w:cs="Arial"/>
          <w:sz w:val="22"/>
          <w:szCs w:val="22"/>
        </w:rPr>
        <w:t xml:space="preserve">, which </w:t>
      </w:r>
      <w:r w:rsidR="007425D3" w:rsidRPr="00B262DB">
        <w:rPr>
          <w:rFonts w:eastAsia="Calibri" w:cs="Arial"/>
          <w:sz w:val="22"/>
          <w:szCs w:val="22"/>
        </w:rPr>
        <w:t xml:space="preserve">may subject to </w:t>
      </w:r>
      <w:r w:rsidR="007425D3" w:rsidRPr="00B262DB">
        <w:rPr>
          <w:color w:val="FF0000"/>
          <w:sz w:val="22"/>
          <w:szCs w:val="22"/>
        </w:rPr>
        <w:t xml:space="preserve">&lt;insert country, e.g. Australian&gt; </w:t>
      </w:r>
      <w:r w:rsidR="007425D3" w:rsidRPr="00B262DB">
        <w:rPr>
          <w:rFonts w:eastAsia="Calibri" w:cs="Arial"/>
          <w:sz w:val="22"/>
          <w:szCs w:val="22"/>
        </w:rPr>
        <w:t>privacy law</w:t>
      </w:r>
      <w:r w:rsidR="001B0571" w:rsidRPr="00B262DB">
        <w:rPr>
          <w:rFonts w:eastAsia="Calibri" w:cs="Arial"/>
          <w:sz w:val="22"/>
          <w:szCs w:val="22"/>
        </w:rPr>
        <w:t>.</w:t>
      </w:r>
      <w:bookmarkEnd w:id="9"/>
      <w:bookmarkEnd w:id="10"/>
    </w:p>
    <w:p w14:paraId="191E9965" w14:textId="77777777" w:rsidR="000B4D9B" w:rsidRDefault="000B4D9B" w:rsidP="000B4D9B">
      <w:pPr>
        <w:pStyle w:val="ListParagraph"/>
        <w:numPr>
          <w:ilvl w:val="0"/>
          <w:numId w:val="0"/>
        </w:numPr>
        <w:spacing w:before="0"/>
        <w:ind w:left="786"/>
        <w:rPr>
          <w:rFonts w:eastAsia="Calibri" w:cs="Arial"/>
          <w:sz w:val="22"/>
          <w:szCs w:val="22"/>
        </w:rPr>
      </w:pPr>
    </w:p>
    <w:p w14:paraId="12B4CDC3" w14:textId="24DFBAED" w:rsidR="00727DFC" w:rsidRDefault="00C9394D" w:rsidP="000B4D9B">
      <w:pPr>
        <w:pStyle w:val="ListParagraph"/>
        <w:numPr>
          <w:ilvl w:val="1"/>
          <w:numId w:val="6"/>
        </w:numPr>
        <w:spacing w:before="0"/>
        <w:ind w:hanging="786"/>
        <w:rPr>
          <w:rFonts w:eastAsia="Calibri" w:cs="Arial"/>
          <w:sz w:val="22"/>
          <w:szCs w:val="22"/>
        </w:rPr>
      </w:pPr>
      <w:r w:rsidRPr="000B4D9B">
        <w:rPr>
          <w:rFonts w:eastAsia="Calibri" w:cs="Arial"/>
          <w:sz w:val="22"/>
          <w:szCs w:val="22"/>
        </w:rPr>
        <w:t xml:space="preserve">If your </w:t>
      </w:r>
      <w:r w:rsidR="006009E9" w:rsidRPr="000B4D9B">
        <w:rPr>
          <w:rFonts w:eastAsia="Calibri" w:cs="Arial"/>
          <w:sz w:val="22"/>
          <w:szCs w:val="22"/>
        </w:rPr>
        <w:t>PI</w:t>
      </w:r>
      <w:r w:rsidRPr="000B4D9B">
        <w:rPr>
          <w:rFonts w:eastAsia="Calibri" w:cs="Arial"/>
          <w:sz w:val="22"/>
          <w:szCs w:val="22"/>
        </w:rPr>
        <w:t xml:space="preserve"> is disclosed to CPA Australia for the purpose of conducting a CPA Australia Best Practice Program assessment on the services provided, your personal information will be handled </w:t>
      </w:r>
      <w:r w:rsidR="00106E60" w:rsidRPr="000B4D9B">
        <w:rPr>
          <w:rFonts w:eastAsia="Calibri" w:cs="Arial"/>
          <w:sz w:val="22"/>
          <w:szCs w:val="22"/>
        </w:rPr>
        <w:t xml:space="preserve">by CPA Australia </w:t>
      </w:r>
      <w:r w:rsidRPr="000B4D9B">
        <w:rPr>
          <w:rFonts w:eastAsia="Calibri" w:cs="Arial"/>
          <w:sz w:val="22"/>
          <w:szCs w:val="22"/>
        </w:rPr>
        <w:t xml:space="preserve">as outlined in the </w:t>
      </w:r>
      <w:hyperlink r:id="rId14" w:tgtFrame="_self" w:tooltip="https://www.cpaaustralia.com.au/privacy-policy-and-statement" w:history="1">
        <w:r w:rsidRPr="000B4D9B">
          <w:rPr>
            <w:rFonts w:eastAsia="Calibri" w:cs="Arial"/>
            <w:color w:val="0070C0"/>
            <w:sz w:val="22"/>
            <w:szCs w:val="22"/>
            <w:u w:val="single"/>
          </w:rPr>
          <w:t>CPA Australia Privacy Policy</w:t>
        </w:r>
      </w:hyperlink>
      <w:bookmarkEnd w:id="7"/>
      <w:r w:rsidR="00C3064E" w:rsidRPr="000B4D9B">
        <w:rPr>
          <w:rFonts w:eastAsia="Calibri" w:cs="Arial"/>
          <w:sz w:val="22"/>
          <w:szCs w:val="22"/>
        </w:rPr>
        <w:t>.</w:t>
      </w:r>
    </w:p>
    <w:p w14:paraId="313C5338" w14:textId="77777777" w:rsidR="000B4D9B" w:rsidRPr="000B4D9B" w:rsidRDefault="000B4D9B" w:rsidP="000B4D9B">
      <w:pPr>
        <w:pStyle w:val="ListParagraph"/>
        <w:numPr>
          <w:ilvl w:val="0"/>
          <w:numId w:val="0"/>
        </w:numPr>
        <w:ind w:left="284"/>
        <w:rPr>
          <w:rFonts w:eastAsia="Calibri" w:cs="Arial"/>
          <w:sz w:val="22"/>
          <w:szCs w:val="22"/>
        </w:rPr>
      </w:pPr>
    </w:p>
    <w:p w14:paraId="3612E273" w14:textId="77777777" w:rsidR="000B4D9B" w:rsidRPr="000B4D9B" w:rsidRDefault="000B4D9B" w:rsidP="000B4D9B">
      <w:pPr>
        <w:pStyle w:val="ListParagraph"/>
        <w:numPr>
          <w:ilvl w:val="0"/>
          <w:numId w:val="0"/>
        </w:numPr>
        <w:spacing w:before="0"/>
        <w:ind w:left="786"/>
        <w:rPr>
          <w:rFonts w:eastAsia="Calibri" w:cs="Arial"/>
          <w:sz w:val="22"/>
          <w:szCs w:val="22"/>
        </w:rPr>
      </w:pPr>
    </w:p>
    <w:bookmarkEnd w:id="8"/>
    <w:p w14:paraId="4934C3CB"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Confidentiality</w:t>
      </w:r>
      <w:r w:rsidRPr="002D21C2">
        <w:rPr>
          <w:rFonts w:eastAsia="MS Gothic" w:cs="Arial"/>
          <w:b/>
          <w:bCs/>
          <w:color w:val="21314D"/>
          <w:sz w:val="22"/>
          <w:szCs w:val="22"/>
        </w:rPr>
        <w:br/>
      </w:r>
    </w:p>
    <w:p w14:paraId="339611E6" w14:textId="1F397840" w:rsidR="000B4D9B" w:rsidRDefault="00F95322" w:rsidP="000B4D9B">
      <w:pPr>
        <w:pStyle w:val="ListParagraph"/>
        <w:numPr>
          <w:ilvl w:val="1"/>
          <w:numId w:val="6"/>
        </w:numPr>
        <w:spacing w:before="0"/>
        <w:ind w:hanging="862"/>
        <w:rPr>
          <w:rFonts w:eastAsia="Calibri" w:cs="Arial"/>
          <w:sz w:val="22"/>
          <w:szCs w:val="22"/>
        </w:rPr>
      </w:pPr>
      <w:r w:rsidRPr="002D21C2">
        <w:rPr>
          <w:rFonts w:eastAsia="Calibri" w:cs="Arial"/>
          <w:sz w:val="22"/>
          <w:szCs w:val="22"/>
        </w:rPr>
        <w:t>We have an ethical duty of confidentiality, which means we must not share or disclose your details of this TE to anyone, except as otherwise specified in this clause, without your consent unless required to by law.</w:t>
      </w:r>
    </w:p>
    <w:p w14:paraId="7AC704F7" w14:textId="77777777" w:rsidR="000B4D9B" w:rsidRDefault="000B4D9B" w:rsidP="000B4D9B">
      <w:pPr>
        <w:pStyle w:val="ListParagraph"/>
        <w:numPr>
          <w:ilvl w:val="0"/>
          <w:numId w:val="0"/>
        </w:numPr>
        <w:spacing w:before="0"/>
        <w:ind w:left="786"/>
        <w:rPr>
          <w:rFonts w:eastAsia="Calibri" w:cs="Arial"/>
          <w:sz w:val="22"/>
          <w:szCs w:val="22"/>
        </w:rPr>
      </w:pPr>
    </w:p>
    <w:p w14:paraId="486C16C3" w14:textId="3A9A216E" w:rsidR="000B4D9B" w:rsidRPr="000B4D9B" w:rsidRDefault="00F95322" w:rsidP="000B4D9B">
      <w:pPr>
        <w:pStyle w:val="ListParagraph"/>
        <w:numPr>
          <w:ilvl w:val="1"/>
          <w:numId w:val="6"/>
        </w:numPr>
        <w:spacing w:before="0"/>
        <w:ind w:hanging="862"/>
        <w:rPr>
          <w:rFonts w:eastAsia="Calibri" w:cs="Arial"/>
          <w:sz w:val="22"/>
          <w:szCs w:val="22"/>
        </w:rPr>
      </w:pPr>
      <w:r w:rsidRPr="000B4D9B">
        <w:rPr>
          <w:rFonts w:eastAsia="Calibri" w:cs="Arial"/>
          <w:sz w:val="22"/>
          <w:szCs w:val="22"/>
        </w:rPr>
        <w:t xml:space="preserve">We may disclose </w:t>
      </w:r>
      <w:r w:rsidR="000B4D9B" w:rsidRPr="000B4D9B">
        <w:rPr>
          <w:rFonts w:eastAsia="Calibri" w:cs="Arial"/>
          <w:sz w:val="22"/>
          <w:szCs w:val="22"/>
        </w:rPr>
        <w:t xml:space="preserve">your personal and confidential information details, as part of our working papers </w:t>
      </w:r>
      <w:r w:rsidRPr="000B4D9B">
        <w:rPr>
          <w:rFonts w:eastAsia="Calibri" w:cs="Arial"/>
          <w:sz w:val="22"/>
          <w:szCs w:val="22"/>
        </w:rPr>
        <w:t>of the services provided to you to CPA Australia Ltd, (if requested) for the purposes of conducting a CPA Australia Best Practice Program assessment aimed at maintaining high industry professional standards.</w:t>
      </w:r>
      <w:r w:rsidR="007425D3" w:rsidRPr="000B4D9B">
        <w:rPr>
          <w:rFonts w:eastAsia="Calibri" w:cs="Arial"/>
          <w:sz w:val="22"/>
          <w:szCs w:val="22"/>
        </w:rPr>
        <w:t xml:space="preserve"> </w:t>
      </w:r>
      <w:bookmarkStart w:id="11" w:name="_Hlk80362958"/>
      <w:r w:rsidR="001B0571" w:rsidRPr="000B4D9B">
        <w:rPr>
          <w:rFonts w:eastAsia="Calibri" w:cs="Arial"/>
          <w:sz w:val="22"/>
          <w:szCs w:val="22"/>
        </w:rPr>
        <w:t xml:space="preserve"> </w:t>
      </w:r>
      <w:bookmarkStart w:id="12" w:name="_Hlk83991934"/>
      <w:r w:rsidR="00935D43" w:rsidRPr="000B4D9B">
        <w:rPr>
          <w:rFonts w:eastAsia="Calibri" w:cs="Arial"/>
          <w:sz w:val="22"/>
          <w:szCs w:val="22"/>
        </w:rPr>
        <w:t xml:space="preserve">Any such disclosure of </w:t>
      </w:r>
      <w:r w:rsidR="00DB2C7A" w:rsidRPr="000B4D9B">
        <w:rPr>
          <w:rFonts w:eastAsia="Calibri" w:cs="Arial"/>
          <w:sz w:val="22"/>
          <w:szCs w:val="22"/>
        </w:rPr>
        <w:t>confidential</w:t>
      </w:r>
      <w:r w:rsidR="00935D43" w:rsidRPr="000B4D9B">
        <w:rPr>
          <w:rFonts w:eastAsia="Calibri" w:cs="Arial"/>
          <w:sz w:val="22"/>
          <w:szCs w:val="22"/>
        </w:rPr>
        <w:t xml:space="preserve"> information does not change any of our commitments to safeguard your </w:t>
      </w:r>
      <w:r w:rsidR="00DB2C7A" w:rsidRPr="000B4D9B">
        <w:rPr>
          <w:rFonts w:eastAsia="Calibri" w:cs="Arial"/>
          <w:sz w:val="22"/>
          <w:szCs w:val="22"/>
        </w:rPr>
        <w:t>information</w:t>
      </w:r>
      <w:r w:rsidR="00935D43" w:rsidRPr="000B4D9B">
        <w:rPr>
          <w:rFonts w:eastAsia="Calibri" w:cs="Arial"/>
          <w:sz w:val="22"/>
          <w:szCs w:val="22"/>
        </w:rPr>
        <w:t>, and the information remains subject to any existing confidentiality obligations.</w:t>
      </w:r>
      <w:r w:rsidR="000B4D9B" w:rsidRPr="000B4D9B">
        <w:rPr>
          <w:rFonts w:eastAsia="Calibri" w:cs="Arial"/>
          <w:sz w:val="22"/>
          <w:szCs w:val="22"/>
        </w:rPr>
        <w:t xml:space="preserve"> </w:t>
      </w:r>
      <w:r w:rsidR="000B4D9B" w:rsidRPr="000B4D9B">
        <w:rPr>
          <w:sz w:val="22"/>
          <w:szCs w:val="22"/>
        </w:rPr>
        <w:t>We advise you by signing this letter you acknowledge, our engagement files relating to this assessment will be made available under this program.</w:t>
      </w:r>
    </w:p>
    <w:p w14:paraId="4BD35B89" w14:textId="75B20A62" w:rsidR="00F95322" w:rsidRPr="00B262DB" w:rsidRDefault="00F95322" w:rsidP="000B4D9B">
      <w:pPr>
        <w:pStyle w:val="ListParagraph"/>
        <w:numPr>
          <w:ilvl w:val="0"/>
          <w:numId w:val="0"/>
        </w:numPr>
        <w:spacing w:before="0"/>
        <w:ind w:left="786"/>
        <w:rPr>
          <w:rFonts w:eastAsia="Calibri" w:cs="Arial"/>
          <w:color w:val="0070C0"/>
          <w:sz w:val="22"/>
          <w:szCs w:val="22"/>
        </w:rPr>
      </w:pPr>
    </w:p>
    <w:bookmarkEnd w:id="11"/>
    <w:bookmarkEnd w:id="12"/>
    <w:p w14:paraId="066B6692" w14:textId="77777777" w:rsidR="00F95322" w:rsidRPr="002D21C2" w:rsidRDefault="00F95322" w:rsidP="002D21C2">
      <w:pPr>
        <w:spacing w:before="0"/>
        <w:contextualSpacing/>
        <w:rPr>
          <w:rFonts w:eastAsia="Calibri" w:cs="Arial"/>
          <w:sz w:val="22"/>
          <w:szCs w:val="22"/>
        </w:rPr>
      </w:pPr>
    </w:p>
    <w:p w14:paraId="614AB3AC"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Professional Indemnity Insurance (PII)</w:t>
      </w:r>
      <w:r w:rsidRPr="002D21C2">
        <w:rPr>
          <w:rFonts w:eastAsia="MS Gothic" w:cs="Arial"/>
          <w:b/>
          <w:bCs/>
          <w:color w:val="21314D"/>
          <w:sz w:val="22"/>
          <w:szCs w:val="22"/>
        </w:rPr>
        <w:br/>
      </w:r>
    </w:p>
    <w:p w14:paraId="4CE2537A" w14:textId="6A98D409" w:rsidR="00F95322" w:rsidRPr="002D5D5F" w:rsidRDefault="00F95322" w:rsidP="002D21C2">
      <w:pPr>
        <w:pStyle w:val="ListParagraph"/>
        <w:numPr>
          <w:ilvl w:val="1"/>
          <w:numId w:val="6"/>
        </w:numPr>
        <w:spacing w:before="0"/>
        <w:ind w:hanging="786"/>
        <w:rPr>
          <w:rFonts w:eastAsia="Calibri" w:cs="Arial"/>
          <w:sz w:val="22"/>
          <w:szCs w:val="22"/>
        </w:rPr>
      </w:pPr>
      <w:r w:rsidRPr="002D21C2">
        <w:rPr>
          <w:rFonts w:eastAsia="Calibri" w:cs="Arial"/>
          <w:sz w:val="22"/>
          <w:szCs w:val="22"/>
        </w:rPr>
        <w:t xml:space="preserve">We hold professional indemnity insurance of at least the minimum amount prescribed in the CPA Australia Ltd By-Laws or as required by law.  Our PII cover at the time of this TE is </w:t>
      </w:r>
      <w:r w:rsidRPr="002D21C2">
        <w:rPr>
          <w:rFonts w:eastAsia="Calibri" w:cs="Arial"/>
          <w:color w:val="FF0000"/>
          <w:sz w:val="22"/>
          <w:szCs w:val="22"/>
        </w:rPr>
        <w:t>&lt;insert cover&gt;</w:t>
      </w:r>
      <w:r w:rsidRPr="002D21C2">
        <w:rPr>
          <w:rFonts w:eastAsia="Calibri" w:cs="Arial"/>
          <w:sz w:val="22"/>
          <w:szCs w:val="22"/>
        </w:rPr>
        <w:t xml:space="preserve">. </w:t>
      </w:r>
      <w:r w:rsidRPr="002D5D5F">
        <w:rPr>
          <w:rFonts w:eastAsia="Calibri" w:cs="Arial"/>
          <w:b/>
          <w:sz w:val="22"/>
          <w:szCs w:val="22"/>
        </w:rPr>
        <w:br/>
      </w:r>
    </w:p>
    <w:p w14:paraId="21A9469D"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Professional Standards Scheme &amp; Limitation of Liability</w:t>
      </w:r>
      <w:r w:rsidRPr="002D21C2">
        <w:rPr>
          <w:rFonts w:eastAsia="MS Gothic" w:cs="Arial"/>
          <w:b/>
          <w:bCs/>
          <w:color w:val="21314D"/>
          <w:sz w:val="22"/>
          <w:szCs w:val="22"/>
        </w:rPr>
        <w:br/>
      </w:r>
    </w:p>
    <w:p w14:paraId="572397C8" w14:textId="75B9B720" w:rsidR="00935D43" w:rsidRPr="002D21C2" w:rsidRDefault="00F95322" w:rsidP="002D21C2">
      <w:pPr>
        <w:pStyle w:val="ListParagraph"/>
        <w:numPr>
          <w:ilvl w:val="1"/>
          <w:numId w:val="6"/>
        </w:numPr>
        <w:spacing w:before="0"/>
        <w:ind w:hanging="786"/>
        <w:rPr>
          <w:rFonts w:eastAsia="Calibri" w:cs="Arial"/>
          <w:sz w:val="22"/>
          <w:szCs w:val="22"/>
        </w:rPr>
      </w:pPr>
      <w:r w:rsidRPr="002D21C2">
        <w:rPr>
          <w:rFonts w:eastAsia="Calibri" w:cs="Arial"/>
          <w:sz w:val="22"/>
          <w:szCs w:val="22"/>
        </w:rPr>
        <w:t>We participate in the CPA Australia Ltd Professional Standards Scheme (</w:t>
      </w:r>
      <w:r w:rsidRPr="002D5D5F">
        <w:rPr>
          <w:rFonts w:eastAsia="Calibri" w:cs="Arial"/>
          <w:b/>
          <w:bCs/>
          <w:sz w:val="22"/>
          <w:szCs w:val="22"/>
        </w:rPr>
        <w:t>Scheme</w:t>
      </w:r>
      <w:r w:rsidRPr="002D21C2">
        <w:rPr>
          <w:rFonts w:eastAsia="Calibri" w:cs="Arial"/>
          <w:sz w:val="22"/>
          <w:szCs w:val="22"/>
        </w:rPr>
        <w:t xml:space="preserve">), which facilitates the improvement of professional standards to protect consumers and may limit our liability to you in a cause of action.  </w:t>
      </w:r>
      <w:r w:rsidRPr="002D21C2">
        <w:rPr>
          <w:rFonts w:eastAsia="Calibri" w:cs="Arial"/>
          <w:sz w:val="22"/>
          <w:szCs w:val="22"/>
        </w:rPr>
        <w:br/>
      </w:r>
    </w:p>
    <w:p w14:paraId="72A468EF" w14:textId="6F023A3A" w:rsidR="00023FA5" w:rsidRPr="002D5D5F" w:rsidRDefault="00F95322" w:rsidP="002D5D5F">
      <w:pPr>
        <w:pStyle w:val="ListParagraph"/>
        <w:numPr>
          <w:ilvl w:val="1"/>
          <w:numId w:val="6"/>
        </w:numPr>
        <w:spacing w:before="0"/>
        <w:ind w:hanging="786"/>
        <w:rPr>
          <w:rFonts w:eastAsia="Calibri" w:cs="Arial"/>
          <w:sz w:val="22"/>
          <w:szCs w:val="22"/>
        </w:rPr>
      </w:pPr>
      <w:r w:rsidRPr="002D21C2">
        <w:rPr>
          <w:rFonts w:eastAsia="Calibri" w:cs="Arial"/>
          <w:sz w:val="22"/>
          <w:szCs w:val="22"/>
        </w:rPr>
        <w:lastRenderedPageBreak/>
        <w:t>The Scheme applies to professional accounting services including accounting, bookkeeping, taxation, auditing and assurance, insolvency and corporate reconstruction, management accounting, management consulting, forensic accounting, valuation services.</w:t>
      </w:r>
    </w:p>
    <w:p w14:paraId="084C0A96" w14:textId="77777777" w:rsidR="00F95322" w:rsidRPr="002D21C2" w:rsidRDefault="00F95322" w:rsidP="002D21C2">
      <w:pPr>
        <w:spacing w:before="0"/>
        <w:ind w:left="709" w:hanging="709"/>
        <w:contextualSpacing/>
        <w:rPr>
          <w:rFonts w:eastAsia="Calibri" w:cs="Arial"/>
          <w:sz w:val="22"/>
          <w:szCs w:val="22"/>
        </w:rPr>
      </w:pPr>
    </w:p>
    <w:p w14:paraId="683ECD91" w14:textId="17116487" w:rsidR="00F95322" w:rsidRPr="002D21C2" w:rsidRDefault="00F95322" w:rsidP="002D21C2">
      <w:pPr>
        <w:numPr>
          <w:ilvl w:val="0"/>
          <w:numId w:val="6"/>
        </w:numPr>
        <w:spacing w:before="0"/>
        <w:ind w:hanging="720"/>
        <w:contextualSpacing/>
        <w:rPr>
          <w:rFonts w:eastAsia="MS Gothic" w:cs="Arial"/>
          <w:b/>
          <w:bCs/>
          <w:color w:val="21314D"/>
          <w:sz w:val="22"/>
          <w:szCs w:val="22"/>
        </w:rPr>
      </w:pPr>
      <w:bookmarkStart w:id="13" w:name="_Hlk51939051"/>
      <w:bookmarkStart w:id="14" w:name="_Hlk62152827"/>
      <w:r w:rsidRPr="002D21C2">
        <w:rPr>
          <w:rFonts w:eastAsia="MS Gothic" w:cs="Arial"/>
          <w:b/>
          <w:bCs/>
          <w:color w:val="21314D"/>
          <w:sz w:val="22"/>
          <w:szCs w:val="22"/>
        </w:rPr>
        <w:t xml:space="preserve">Other </w:t>
      </w:r>
      <w:r w:rsidR="00A202D7" w:rsidRPr="002D21C2">
        <w:rPr>
          <w:rFonts w:eastAsia="MS Gothic" w:cs="Arial"/>
          <w:b/>
          <w:bCs/>
          <w:color w:val="21314D"/>
          <w:sz w:val="22"/>
          <w:szCs w:val="22"/>
        </w:rPr>
        <w:br/>
      </w:r>
    </w:p>
    <w:p w14:paraId="4C6132E7" w14:textId="105C7CAB" w:rsidR="00F95322" w:rsidRPr="002D21C2" w:rsidRDefault="00F95322" w:rsidP="002D21C2">
      <w:pPr>
        <w:spacing w:before="0"/>
        <w:ind w:left="709"/>
        <w:rPr>
          <w:rFonts w:cs="Arial"/>
          <w:sz w:val="22"/>
          <w:szCs w:val="22"/>
        </w:rPr>
      </w:pPr>
      <w:r w:rsidRPr="002D21C2">
        <w:rPr>
          <w:rFonts w:cs="Arial"/>
          <w:sz w:val="22"/>
          <w:szCs w:val="22"/>
        </w:rPr>
        <w:t xml:space="preserve">This letter will be effective for future years unless we advise you of its amendment or replacement, or the engagement is terminated. </w:t>
      </w:r>
      <w:bookmarkEnd w:id="13"/>
      <w:bookmarkEnd w:id="14"/>
    </w:p>
    <w:p w14:paraId="47EAB217" w14:textId="77777777" w:rsidR="00F95322" w:rsidRPr="002D21C2" w:rsidRDefault="00F95322" w:rsidP="002D21C2">
      <w:pPr>
        <w:spacing w:before="0"/>
        <w:rPr>
          <w:rFonts w:cs="Arial"/>
          <w:color w:val="FF0000"/>
          <w:sz w:val="22"/>
          <w:szCs w:val="22"/>
        </w:rPr>
      </w:pPr>
    </w:p>
    <w:p w14:paraId="11BF04F5" w14:textId="77777777" w:rsidR="00F95322" w:rsidRPr="002D21C2" w:rsidRDefault="00F95322" w:rsidP="002D21C2">
      <w:pPr>
        <w:spacing w:before="0"/>
        <w:rPr>
          <w:rFonts w:cs="Arial"/>
          <w:sz w:val="22"/>
          <w:szCs w:val="22"/>
        </w:rPr>
      </w:pPr>
      <w:r w:rsidRPr="002D21C2">
        <w:rPr>
          <w:rFonts w:cs="Arial"/>
          <w:color w:val="FF0000"/>
          <w:sz w:val="22"/>
          <w:szCs w:val="22"/>
        </w:rPr>
        <w:t xml:space="preserve">&lt;INSERT CLIENT NAME&gt; </w:t>
      </w:r>
      <w:r w:rsidRPr="002D21C2">
        <w:rPr>
          <w:rFonts w:cs="Arial"/>
          <w:sz w:val="22"/>
          <w:szCs w:val="22"/>
        </w:rPr>
        <w:t xml:space="preserve">has read, </w:t>
      </w:r>
      <w:proofErr w:type="gramStart"/>
      <w:r w:rsidRPr="002D21C2">
        <w:rPr>
          <w:rFonts w:cs="Arial"/>
          <w:sz w:val="22"/>
          <w:szCs w:val="22"/>
        </w:rPr>
        <w:t>understood</w:t>
      </w:r>
      <w:proofErr w:type="gramEnd"/>
      <w:r w:rsidRPr="002D21C2">
        <w:rPr>
          <w:rFonts w:cs="Arial"/>
          <w:sz w:val="22"/>
          <w:szCs w:val="22"/>
        </w:rPr>
        <w:t xml:space="preserve"> and agrees to the provisions of this Terms of Engagement </w:t>
      </w:r>
      <w:r w:rsidRPr="002D21C2">
        <w:rPr>
          <w:rFonts w:cs="Arial"/>
          <w:color w:val="FF0000"/>
          <w:sz w:val="22"/>
          <w:szCs w:val="22"/>
        </w:rPr>
        <w:t xml:space="preserve">&lt;delete as appropriate &lt;and has directed their duly </w:t>
      </w:r>
      <w:proofErr w:type="spellStart"/>
      <w:r w:rsidRPr="002D21C2">
        <w:rPr>
          <w:rFonts w:cs="Arial"/>
          <w:color w:val="FF0000"/>
          <w:sz w:val="22"/>
          <w:szCs w:val="22"/>
        </w:rPr>
        <w:t>authorised</w:t>
      </w:r>
      <w:proofErr w:type="spellEnd"/>
      <w:r w:rsidRPr="002D21C2">
        <w:rPr>
          <w:rFonts w:cs="Arial"/>
          <w:color w:val="FF0000"/>
          <w:sz w:val="22"/>
          <w:szCs w:val="22"/>
        </w:rPr>
        <w:t xml:space="preserve"> representative to execute this Terms of Engagement&gt;&gt;</w:t>
      </w:r>
      <w:r w:rsidRPr="002D21C2">
        <w:rPr>
          <w:rFonts w:cs="Arial"/>
          <w:sz w:val="22"/>
          <w:szCs w:val="22"/>
        </w:rPr>
        <w:t>.</w:t>
      </w:r>
    </w:p>
    <w:p w14:paraId="46044098" w14:textId="07C2BD09" w:rsidR="00F95322" w:rsidRPr="002D21C2" w:rsidRDefault="00F95322" w:rsidP="002D21C2">
      <w:pPr>
        <w:spacing w:before="0"/>
        <w:rPr>
          <w:rFonts w:cs="Arial"/>
          <w:sz w:val="22"/>
          <w:szCs w:val="22"/>
        </w:rPr>
      </w:pPr>
      <w:r w:rsidRPr="002D21C2">
        <w:rPr>
          <w:rFonts w:cs="Arial"/>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tblGrid>
      <w:tr w:rsidR="007E59E3" w:rsidRPr="00256E10" w14:paraId="553A2A52" w14:textId="32260869" w:rsidTr="00EB028A">
        <w:tc>
          <w:tcPr>
            <w:tcW w:w="1701" w:type="dxa"/>
            <w:vAlign w:val="bottom"/>
          </w:tcPr>
          <w:p w14:paraId="1EB21D22" w14:textId="05B0771F" w:rsidR="007E59E3" w:rsidRPr="00256E10" w:rsidRDefault="00B97BEC" w:rsidP="002D21C2">
            <w:pPr>
              <w:spacing w:before="0" w:after="0"/>
              <w:rPr>
                <w:b/>
                <w:bCs/>
                <w:color w:val="000000"/>
                <w:sz w:val="22"/>
                <w:szCs w:val="22"/>
              </w:rPr>
            </w:pPr>
            <w:r w:rsidRPr="00256E10">
              <w:rPr>
                <w:b/>
                <w:bCs/>
                <w:color w:val="000000"/>
                <w:sz w:val="22"/>
                <w:szCs w:val="22"/>
              </w:rPr>
              <w:t>Signature</w:t>
            </w:r>
            <w:r w:rsidR="007E59E3" w:rsidRPr="00256E10">
              <w:rPr>
                <w:b/>
                <w:bCs/>
                <w:color w:val="000000"/>
                <w:sz w:val="22"/>
                <w:szCs w:val="22"/>
              </w:rPr>
              <w:t>:</w:t>
            </w:r>
          </w:p>
        </w:tc>
        <w:tc>
          <w:tcPr>
            <w:tcW w:w="4253" w:type="dxa"/>
            <w:tcBorders>
              <w:bottom w:val="single" w:sz="4" w:space="0" w:color="auto"/>
            </w:tcBorders>
          </w:tcPr>
          <w:p w14:paraId="43AD4507" w14:textId="77777777" w:rsidR="007E59E3" w:rsidRDefault="007E59E3" w:rsidP="002D21C2">
            <w:pPr>
              <w:spacing w:before="0" w:after="0"/>
              <w:rPr>
                <w:color w:val="000000"/>
                <w:sz w:val="22"/>
                <w:szCs w:val="22"/>
              </w:rPr>
            </w:pPr>
          </w:p>
          <w:p w14:paraId="52964EB6" w14:textId="77777777" w:rsidR="00EB028A" w:rsidRDefault="00EB028A" w:rsidP="002D21C2">
            <w:pPr>
              <w:spacing w:before="0" w:after="0"/>
              <w:rPr>
                <w:color w:val="000000"/>
                <w:sz w:val="22"/>
                <w:szCs w:val="22"/>
              </w:rPr>
            </w:pPr>
          </w:p>
          <w:p w14:paraId="781D7524" w14:textId="308DFFAD" w:rsidR="00EB028A" w:rsidRPr="00256E10" w:rsidRDefault="00EB028A" w:rsidP="002D21C2">
            <w:pPr>
              <w:spacing w:before="0" w:after="0"/>
              <w:rPr>
                <w:color w:val="000000"/>
                <w:sz w:val="22"/>
                <w:szCs w:val="22"/>
              </w:rPr>
            </w:pPr>
          </w:p>
        </w:tc>
      </w:tr>
      <w:tr w:rsidR="007E59E3" w:rsidRPr="00256E10" w14:paraId="44897FC8" w14:textId="1D23CD7B" w:rsidTr="00EB028A">
        <w:tc>
          <w:tcPr>
            <w:tcW w:w="1701" w:type="dxa"/>
            <w:vAlign w:val="bottom"/>
          </w:tcPr>
          <w:p w14:paraId="33765E70" w14:textId="648A45B1" w:rsidR="007E59E3" w:rsidRPr="00256E10" w:rsidRDefault="007E59E3" w:rsidP="002D21C2">
            <w:pPr>
              <w:spacing w:before="0" w:after="0"/>
              <w:rPr>
                <w:b/>
                <w:bCs/>
                <w:color w:val="000000"/>
                <w:sz w:val="22"/>
                <w:szCs w:val="22"/>
              </w:rPr>
            </w:pPr>
            <w:r w:rsidRPr="00256E10">
              <w:rPr>
                <w:b/>
                <w:bCs/>
                <w:color w:val="000000"/>
                <w:sz w:val="22"/>
                <w:szCs w:val="22"/>
              </w:rPr>
              <w:t>Printed name:</w:t>
            </w:r>
          </w:p>
        </w:tc>
        <w:tc>
          <w:tcPr>
            <w:tcW w:w="4253" w:type="dxa"/>
            <w:tcBorders>
              <w:top w:val="single" w:sz="4" w:space="0" w:color="auto"/>
              <w:bottom w:val="single" w:sz="4" w:space="0" w:color="auto"/>
            </w:tcBorders>
          </w:tcPr>
          <w:p w14:paraId="08064AC3" w14:textId="77777777" w:rsidR="007E59E3" w:rsidRDefault="007E59E3" w:rsidP="002D21C2">
            <w:pPr>
              <w:spacing w:before="0" w:after="0"/>
              <w:rPr>
                <w:color w:val="000000"/>
                <w:sz w:val="22"/>
                <w:szCs w:val="22"/>
              </w:rPr>
            </w:pPr>
          </w:p>
          <w:p w14:paraId="713F8F6C" w14:textId="77777777" w:rsidR="00EB028A" w:rsidRDefault="00EB028A" w:rsidP="002D21C2">
            <w:pPr>
              <w:spacing w:before="0" w:after="0"/>
              <w:rPr>
                <w:color w:val="000000"/>
                <w:sz w:val="22"/>
                <w:szCs w:val="22"/>
              </w:rPr>
            </w:pPr>
          </w:p>
          <w:p w14:paraId="018EB4A4" w14:textId="6B56852A" w:rsidR="00EB028A" w:rsidRPr="00256E10" w:rsidRDefault="00EB028A" w:rsidP="002D21C2">
            <w:pPr>
              <w:spacing w:before="0" w:after="0"/>
              <w:rPr>
                <w:color w:val="000000"/>
                <w:sz w:val="22"/>
                <w:szCs w:val="22"/>
              </w:rPr>
            </w:pPr>
          </w:p>
        </w:tc>
      </w:tr>
      <w:tr w:rsidR="007E59E3" w:rsidRPr="00256E10" w14:paraId="42AF300A" w14:textId="5AB49998" w:rsidTr="00EB028A">
        <w:tc>
          <w:tcPr>
            <w:tcW w:w="1701" w:type="dxa"/>
            <w:vAlign w:val="bottom"/>
          </w:tcPr>
          <w:p w14:paraId="69F7EC47" w14:textId="173068DB" w:rsidR="007E59E3" w:rsidRPr="00256E10" w:rsidRDefault="007E59E3" w:rsidP="002D21C2">
            <w:pPr>
              <w:spacing w:before="0" w:after="0"/>
              <w:rPr>
                <w:b/>
                <w:bCs/>
                <w:color w:val="000000"/>
                <w:sz w:val="22"/>
                <w:szCs w:val="22"/>
              </w:rPr>
            </w:pPr>
            <w:r w:rsidRPr="00256E10">
              <w:rPr>
                <w:b/>
                <w:bCs/>
                <w:color w:val="000000"/>
                <w:sz w:val="22"/>
                <w:szCs w:val="22"/>
              </w:rPr>
              <w:t>Title:</w:t>
            </w:r>
          </w:p>
        </w:tc>
        <w:tc>
          <w:tcPr>
            <w:tcW w:w="4253" w:type="dxa"/>
            <w:tcBorders>
              <w:top w:val="single" w:sz="4" w:space="0" w:color="auto"/>
              <w:bottom w:val="single" w:sz="4" w:space="0" w:color="auto"/>
            </w:tcBorders>
          </w:tcPr>
          <w:p w14:paraId="5A0A89CE" w14:textId="2E6E031E" w:rsidR="007E59E3" w:rsidRDefault="007E59E3" w:rsidP="002D21C2">
            <w:pPr>
              <w:spacing w:before="0" w:after="0"/>
              <w:rPr>
                <w:color w:val="000000"/>
                <w:sz w:val="22"/>
                <w:szCs w:val="22"/>
              </w:rPr>
            </w:pPr>
          </w:p>
          <w:p w14:paraId="4D7A6A7E" w14:textId="77777777" w:rsidR="00EB028A" w:rsidRDefault="00EB028A" w:rsidP="002D21C2">
            <w:pPr>
              <w:spacing w:before="0" w:after="0"/>
              <w:rPr>
                <w:color w:val="000000"/>
                <w:sz w:val="22"/>
                <w:szCs w:val="22"/>
              </w:rPr>
            </w:pPr>
          </w:p>
          <w:p w14:paraId="5D7547E4" w14:textId="746ECF10" w:rsidR="00EB028A" w:rsidRPr="00256E10" w:rsidRDefault="00EB028A" w:rsidP="002D21C2">
            <w:pPr>
              <w:spacing w:before="0" w:after="0"/>
              <w:rPr>
                <w:color w:val="000000"/>
                <w:sz w:val="22"/>
                <w:szCs w:val="22"/>
              </w:rPr>
            </w:pPr>
          </w:p>
        </w:tc>
      </w:tr>
      <w:tr w:rsidR="007E59E3" w:rsidRPr="00256E10" w14:paraId="62635A16" w14:textId="7753DBCD" w:rsidTr="002D21C2">
        <w:trPr>
          <w:trHeight w:val="383"/>
        </w:trPr>
        <w:tc>
          <w:tcPr>
            <w:tcW w:w="1701" w:type="dxa"/>
            <w:vAlign w:val="bottom"/>
          </w:tcPr>
          <w:p w14:paraId="55D2B624" w14:textId="78ADCF49" w:rsidR="007E59E3" w:rsidRPr="00256E10" w:rsidRDefault="007E59E3" w:rsidP="002D21C2">
            <w:pPr>
              <w:spacing w:before="0" w:after="0"/>
              <w:rPr>
                <w:b/>
                <w:bCs/>
                <w:color w:val="000000"/>
                <w:sz w:val="22"/>
                <w:szCs w:val="22"/>
              </w:rPr>
            </w:pPr>
            <w:r w:rsidRPr="00256E10">
              <w:rPr>
                <w:b/>
                <w:bCs/>
                <w:color w:val="000000"/>
                <w:sz w:val="22"/>
                <w:szCs w:val="22"/>
              </w:rPr>
              <w:t>Date:</w:t>
            </w:r>
          </w:p>
        </w:tc>
        <w:tc>
          <w:tcPr>
            <w:tcW w:w="4253" w:type="dxa"/>
            <w:tcBorders>
              <w:top w:val="single" w:sz="4" w:space="0" w:color="auto"/>
              <w:bottom w:val="single" w:sz="4" w:space="0" w:color="auto"/>
            </w:tcBorders>
          </w:tcPr>
          <w:p w14:paraId="2744AD36" w14:textId="77777777" w:rsidR="007E59E3" w:rsidRDefault="007E59E3" w:rsidP="002D21C2">
            <w:pPr>
              <w:spacing w:before="0" w:after="0"/>
              <w:rPr>
                <w:color w:val="000000"/>
                <w:sz w:val="22"/>
                <w:szCs w:val="22"/>
              </w:rPr>
            </w:pPr>
          </w:p>
          <w:p w14:paraId="67244FD7" w14:textId="6C544062" w:rsidR="00EB028A" w:rsidRPr="00256E10" w:rsidRDefault="00EB028A" w:rsidP="002D21C2">
            <w:pPr>
              <w:spacing w:before="0" w:after="0"/>
              <w:rPr>
                <w:color w:val="000000"/>
                <w:sz w:val="22"/>
                <w:szCs w:val="22"/>
              </w:rPr>
            </w:pPr>
          </w:p>
        </w:tc>
      </w:tr>
    </w:tbl>
    <w:p w14:paraId="4E5C31E4" w14:textId="145A0777" w:rsidR="00727DFC" w:rsidRDefault="00727DFC" w:rsidP="002D21C2">
      <w:pPr>
        <w:spacing w:before="0" w:after="0"/>
      </w:pPr>
    </w:p>
    <w:p w14:paraId="5CDD14C1" w14:textId="77777777" w:rsidR="00727DFC" w:rsidRDefault="00727DFC">
      <w:pPr>
        <w:spacing w:before="0" w:after="0"/>
      </w:pPr>
      <w:r>
        <w:br w:type="page"/>
      </w:r>
    </w:p>
    <w:p w14:paraId="16D8C068" w14:textId="231913C4" w:rsidR="008B2A31" w:rsidRPr="00BA7A95" w:rsidRDefault="00727DFC" w:rsidP="005C7482">
      <w:pPr>
        <w:pStyle w:val="Heading1"/>
      </w:pPr>
      <w:bookmarkStart w:id="15" w:name="_Hlk80363065"/>
      <w:r w:rsidRPr="00BA7A95">
        <w:lastRenderedPageBreak/>
        <w:t>APPENDIX 1</w:t>
      </w:r>
    </w:p>
    <w:p w14:paraId="249D664E" w14:textId="2E53E95E" w:rsidR="00727DFC" w:rsidRPr="002727B4" w:rsidRDefault="00727DFC" w:rsidP="002727B4">
      <w:pPr>
        <w:jc w:val="both"/>
        <w:rPr>
          <w:rFonts w:cs="Arial"/>
        </w:rPr>
      </w:pPr>
      <w:r w:rsidRPr="002727B4">
        <w:rPr>
          <w:rFonts w:cs="Arial"/>
        </w:rPr>
        <w:t xml:space="preserve">The application of the </w:t>
      </w:r>
      <w:hyperlink r:id="rId15" w:tgtFrame="_blank" w:history="1">
        <w:r w:rsidRPr="002727B4">
          <w:rPr>
            <w:rStyle w:val="Hyperlink"/>
            <w:rFonts w:eastAsia="Times New Roman" w:cs="Arial"/>
            <w:i/>
            <w:iCs/>
            <w:color w:val="auto"/>
            <w:bdr w:val="none" w:sz="0" w:space="0" w:color="auto" w:frame="1"/>
          </w:rPr>
          <w:t>Privacy Act 1988</w:t>
        </w:r>
      </w:hyperlink>
      <w:r w:rsidRPr="002727B4">
        <w:rPr>
          <w:rFonts w:eastAsia="Times New Roman" w:cs="Arial"/>
        </w:rPr>
        <w:t xml:space="preserve"> (</w:t>
      </w:r>
      <w:r w:rsidRPr="00BD72DC">
        <w:rPr>
          <w:rFonts w:cs="Arial"/>
          <w:b/>
          <w:bCs/>
        </w:rPr>
        <w:t>Privacy Act</w:t>
      </w:r>
      <w:r w:rsidRPr="002727B4">
        <w:rPr>
          <w:rFonts w:cs="Arial"/>
        </w:rPr>
        <w:t xml:space="preserve">) is a determination that each public accounting service provider should determine for </w:t>
      </w:r>
      <w:r w:rsidR="00556A6A" w:rsidRPr="002727B4">
        <w:rPr>
          <w:rFonts w:cs="Arial"/>
        </w:rPr>
        <w:t>their</w:t>
      </w:r>
      <w:r w:rsidRPr="002727B4">
        <w:rPr>
          <w:rFonts w:cs="Arial"/>
        </w:rPr>
        <w:t xml:space="preserve"> own business and then provide advice to </w:t>
      </w:r>
      <w:r w:rsidR="00556A6A" w:rsidRPr="002727B4">
        <w:rPr>
          <w:rFonts w:cs="Arial"/>
        </w:rPr>
        <w:t>their</w:t>
      </w:r>
      <w:r w:rsidRPr="002727B4">
        <w:rPr>
          <w:rFonts w:cs="Arial"/>
        </w:rPr>
        <w:t xml:space="preserve"> own clients based on this determination. </w:t>
      </w:r>
    </w:p>
    <w:p w14:paraId="6F11E5EF" w14:textId="1632BE32" w:rsidR="00727DFC" w:rsidRPr="002727B4" w:rsidRDefault="00727DFC" w:rsidP="002727B4">
      <w:pPr>
        <w:jc w:val="both"/>
        <w:rPr>
          <w:rFonts w:cs="Arial"/>
          <w:lang w:val="en-AU"/>
        </w:rPr>
      </w:pPr>
      <w:r w:rsidRPr="002727B4">
        <w:rPr>
          <w:rFonts w:cs="Arial"/>
        </w:rPr>
        <w:t xml:space="preserve">The considerations and determinations </w:t>
      </w:r>
      <w:r w:rsidR="00556A6A" w:rsidRPr="002727B4">
        <w:rPr>
          <w:rFonts w:cs="Arial"/>
        </w:rPr>
        <w:t>you</w:t>
      </w:r>
      <w:r w:rsidRPr="002727B4">
        <w:rPr>
          <w:rFonts w:cs="Arial"/>
        </w:rPr>
        <w:t xml:space="preserve"> should make and the type of information </w:t>
      </w:r>
      <w:r w:rsidR="00556A6A" w:rsidRPr="002727B4">
        <w:rPr>
          <w:rFonts w:cs="Arial"/>
        </w:rPr>
        <w:t>you</w:t>
      </w:r>
      <w:r w:rsidRPr="002727B4">
        <w:rPr>
          <w:rFonts w:cs="Arial"/>
        </w:rPr>
        <w:t xml:space="preserve"> may wish to include in </w:t>
      </w:r>
      <w:r w:rsidR="00556A6A" w:rsidRPr="002727B4">
        <w:rPr>
          <w:rFonts w:cs="Arial"/>
        </w:rPr>
        <w:t>your</w:t>
      </w:r>
      <w:r w:rsidRPr="002727B4">
        <w:rPr>
          <w:rFonts w:cs="Arial"/>
        </w:rPr>
        <w:t xml:space="preserve"> terms of engagement:</w:t>
      </w:r>
    </w:p>
    <w:p w14:paraId="0D826625" w14:textId="0821E16E" w:rsidR="00727DFC" w:rsidRPr="002727B4" w:rsidRDefault="001515D1" w:rsidP="00727DFC">
      <w:pPr>
        <w:pStyle w:val="CommentText"/>
        <w:numPr>
          <w:ilvl w:val="0"/>
          <w:numId w:val="13"/>
        </w:numPr>
        <w:rPr>
          <w:rFonts w:eastAsia="Times New Roman" w:cs="Arial"/>
        </w:rPr>
      </w:pPr>
      <w:r>
        <w:rPr>
          <w:rFonts w:eastAsia="Times New Roman" w:cs="Arial"/>
        </w:rPr>
        <w:t>D</w:t>
      </w:r>
      <w:r w:rsidR="00727DFC" w:rsidRPr="002727B4">
        <w:rPr>
          <w:rFonts w:eastAsia="Times New Roman" w:cs="Arial"/>
        </w:rPr>
        <w:t xml:space="preserve">etermine </w:t>
      </w:r>
      <w:r w:rsidR="00556A6A" w:rsidRPr="002727B4">
        <w:rPr>
          <w:rFonts w:eastAsia="Times New Roman" w:cs="Arial"/>
        </w:rPr>
        <w:t>your</w:t>
      </w:r>
      <w:r w:rsidR="00727DFC" w:rsidRPr="002727B4">
        <w:rPr>
          <w:rFonts w:eastAsia="Times New Roman" w:cs="Arial"/>
        </w:rPr>
        <w:t xml:space="preserve"> own privacy obligations – these will depend on the size of the </w:t>
      </w:r>
      <w:proofErr w:type="spellStart"/>
      <w:r w:rsidR="00727DFC" w:rsidRPr="002727B4">
        <w:rPr>
          <w:rFonts w:eastAsia="Times New Roman" w:cs="Arial"/>
        </w:rPr>
        <w:t>organisation</w:t>
      </w:r>
      <w:proofErr w:type="spellEnd"/>
      <w:r w:rsidR="00727DFC" w:rsidRPr="002727B4">
        <w:rPr>
          <w:rFonts w:eastAsia="Times New Roman" w:cs="Arial"/>
        </w:rPr>
        <w:t xml:space="preserve"> (small business exemption</w:t>
      </w:r>
      <w:r w:rsidR="00106E60">
        <w:rPr>
          <w:rFonts w:eastAsia="Times New Roman" w:cs="Arial"/>
        </w:rPr>
        <w:t xml:space="preserve"> based on annua turnover</w:t>
      </w:r>
      <w:r w:rsidR="00727DFC" w:rsidRPr="002727B4">
        <w:rPr>
          <w:rFonts w:eastAsia="Times New Roman" w:cs="Arial"/>
        </w:rPr>
        <w:t xml:space="preserve">) and </w:t>
      </w:r>
      <w:proofErr w:type="gramStart"/>
      <w:r w:rsidR="00727DFC" w:rsidRPr="002727B4">
        <w:rPr>
          <w:rFonts w:eastAsia="Times New Roman" w:cs="Arial"/>
        </w:rPr>
        <w:t>a number of</w:t>
      </w:r>
      <w:proofErr w:type="gramEnd"/>
      <w:r w:rsidR="00727DFC" w:rsidRPr="002727B4">
        <w:rPr>
          <w:rFonts w:eastAsia="Times New Roman" w:cs="Arial"/>
        </w:rPr>
        <w:t xml:space="preserve"> other factors. Noting the small business exemption does not extend to consumer credit information, credit reports and TFNs.</w:t>
      </w:r>
    </w:p>
    <w:p w14:paraId="5E9551B6" w14:textId="4985BDE8" w:rsidR="00727DFC" w:rsidRPr="002727B4" w:rsidRDefault="00727DFC" w:rsidP="00727DFC">
      <w:pPr>
        <w:pStyle w:val="CommentText"/>
        <w:numPr>
          <w:ilvl w:val="1"/>
          <w:numId w:val="13"/>
        </w:numPr>
        <w:rPr>
          <w:rFonts w:eastAsia="Times New Roman" w:cs="Arial"/>
          <w:color w:val="003347"/>
        </w:rPr>
      </w:pPr>
      <w:r w:rsidRPr="002727B4">
        <w:rPr>
          <w:rFonts w:eastAsia="Times New Roman" w:cs="Arial"/>
        </w:rPr>
        <w:t xml:space="preserve">The Office of the Australian Information Commissioner (OAIC) has a checklist for businesses to determine if bound by </w:t>
      </w:r>
      <w:r w:rsidR="002D2E00">
        <w:rPr>
          <w:rFonts w:eastAsia="Times New Roman" w:cs="Arial"/>
        </w:rPr>
        <w:t xml:space="preserve">the </w:t>
      </w:r>
      <w:r w:rsidRPr="002727B4">
        <w:rPr>
          <w:rFonts w:eastAsia="Times New Roman" w:cs="Arial"/>
        </w:rPr>
        <w:t xml:space="preserve">Privacy Act - </w:t>
      </w:r>
      <w:hyperlink r:id="rId16" w:history="1">
        <w:r w:rsidRPr="002727B4">
          <w:rPr>
            <w:rStyle w:val="Hyperlink"/>
            <w:rFonts w:eastAsia="Times New Roman" w:cs="Arial"/>
          </w:rPr>
          <w:t>Small business — OAIC</w:t>
        </w:r>
      </w:hyperlink>
    </w:p>
    <w:p w14:paraId="216C9CC5" w14:textId="354C6A38" w:rsidR="00727DFC" w:rsidRPr="002727B4" w:rsidRDefault="00727DFC" w:rsidP="00727DFC">
      <w:pPr>
        <w:pStyle w:val="CommentText"/>
        <w:numPr>
          <w:ilvl w:val="1"/>
          <w:numId w:val="13"/>
        </w:numPr>
        <w:rPr>
          <w:rFonts w:eastAsia="Times New Roman" w:cs="Arial"/>
        </w:rPr>
      </w:pPr>
      <w:r w:rsidRPr="002727B4">
        <w:rPr>
          <w:rFonts w:eastAsia="Times New Roman" w:cs="Arial"/>
        </w:rPr>
        <w:t>Most small businesses are not covered by the</w:t>
      </w:r>
      <w:r w:rsidR="002727B4" w:rsidRPr="002727B4">
        <w:rPr>
          <w:rFonts w:eastAsia="Times New Roman" w:cs="Arial"/>
        </w:rPr>
        <w:t xml:space="preserve"> </w:t>
      </w:r>
      <w:r w:rsidRPr="002727B4">
        <w:rPr>
          <w:rFonts w:eastAsia="Times New Roman" w:cs="Arial"/>
        </w:rPr>
        <w:t>Privacy Act, but</w:t>
      </w:r>
      <w:r w:rsidRPr="002727B4">
        <w:rPr>
          <w:rFonts w:eastAsia="Times New Roman" w:cs="Arial"/>
          <w:color w:val="003347"/>
        </w:rPr>
        <w:t> </w:t>
      </w:r>
      <w:hyperlink r:id="rId17" w:anchor="WhoHasResponsibilitiesUnderPrivacyAct" w:history="1">
        <w:r w:rsidRPr="002727B4">
          <w:rPr>
            <w:rStyle w:val="Hyperlink"/>
            <w:rFonts w:eastAsia="Times New Roman" w:cs="Arial"/>
            <w:color w:val="0059A9"/>
            <w:bdr w:val="none" w:sz="0" w:space="0" w:color="auto" w:frame="1"/>
          </w:rPr>
          <w:t>some are</w:t>
        </w:r>
      </w:hyperlink>
      <w:r w:rsidRPr="002727B4">
        <w:rPr>
          <w:rFonts w:eastAsia="Times New Roman" w:cs="Arial"/>
          <w:color w:val="003347"/>
        </w:rPr>
        <w:t xml:space="preserve">. </w:t>
      </w:r>
      <w:r w:rsidRPr="002727B4">
        <w:rPr>
          <w:rFonts w:eastAsia="Times New Roman" w:cs="Arial"/>
        </w:rPr>
        <w:t>A small business is one with an annual turnover of $3 million or less. Annual turnover for the purposes of the Privacy Act includes all income from all sources. It does not include assets held, capital gains or proceeds of capital sales</w:t>
      </w:r>
    </w:p>
    <w:p w14:paraId="5EC6E963" w14:textId="77777777" w:rsidR="00727DFC" w:rsidRPr="002727B4" w:rsidRDefault="00727DFC" w:rsidP="00727DFC">
      <w:pPr>
        <w:pStyle w:val="CommentText"/>
        <w:numPr>
          <w:ilvl w:val="1"/>
          <w:numId w:val="13"/>
        </w:numPr>
        <w:rPr>
          <w:rFonts w:eastAsia="Times New Roman" w:cs="Arial"/>
        </w:rPr>
      </w:pPr>
      <w:r w:rsidRPr="002727B4">
        <w:rPr>
          <w:rFonts w:eastAsia="Times New Roman" w:cs="Arial"/>
        </w:rPr>
        <w:t>The second issue is the list of businesses the Privacy Act applies to regardless of turnover – this includes a business that has opted in to be covered by the Privacy Act – OAIC information</w:t>
      </w:r>
      <w:r w:rsidRPr="002727B4">
        <w:rPr>
          <w:rFonts w:eastAsia="Times New Roman" w:cs="Arial"/>
          <w:color w:val="003347"/>
        </w:rPr>
        <w:t xml:space="preserve"> </w:t>
      </w:r>
      <w:hyperlink r:id="rId18" w:history="1">
        <w:r w:rsidRPr="002727B4">
          <w:rPr>
            <w:rStyle w:val="Hyperlink"/>
            <w:rFonts w:eastAsia="Times New Roman" w:cs="Arial"/>
          </w:rPr>
          <w:t>here</w:t>
        </w:r>
      </w:hyperlink>
    </w:p>
    <w:p w14:paraId="0FF4612C" w14:textId="4F93C727" w:rsidR="00727DFC" w:rsidRPr="002727B4" w:rsidRDefault="00727DFC" w:rsidP="00727DFC">
      <w:pPr>
        <w:pStyle w:val="CommentText"/>
        <w:numPr>
          <w:ilvl w:val="0"/>
          <w:numId w:val="13"/>
        </w:numPr>
        <w:rPr>
          <w:rFonts w:eastAsia="Times New Roman" w:cs="Arial"/>
        </w:rPr>
      </w:pPr>
      <w:r w:rsidRPr="002727B4">
        <w:rPr>
          <w:rFonts w:eastAsia="Times New Roman" w:cs="Arial"/>
        </w:rPr>
        <w:t xml:space="preserve">If not covered by the Privacy Act determine if </w:t>
      </w:r>
      <w:r w:rsidR="00556A6A" w:rsidRPr="002727B4">
        <w:rPr>
          <w:rFonts w:eastAsia="Times New Roman" w:cs="Arial"/>
        </w:rPr>
        <w:t>you</w:t>
      </w:r>
      <w:r w:rsidRPr="002727B4">
        <w:rPr>
          <w:rFonts w:eastAsia="Times New Roman" w:cs="Arial"/>
        </w:rPr>
        <w:t xml:space="preserve"> wish to adopt the Australian Privacy Principles (APPs) in the handling of </w:t>
      </w:r>
      <w:r w:rsidR="00556A6A" w:rsidRPr="002727B4">
        <w:rPr>
          <w:rFonts w:eastAsia="Times New Roman" w:cs="Arial"/>
        </w:rPr>
        <w:t>your</w:t>
      </w:r>
      <w:r w:rsidRPr="002727B4">
        <w:rPr>
          <w:rFonts w:eastAsia="Times New Roman" w:cs="Arial"/>
        </w:rPr>
        <w:t xml:space="preserve"> client personal information. </w:t>
      </w:r>
      <w:proofErr w:type="gramStart"/>
      <w:r w:rsidRPr="002727B4">
        <w:rPr>
          <w:rFonts w:eastAsia="Times New Roman" w:cs="Arial"/>
        </w:rPr>
        <w:t>Again</w:t>
      </w:r>
      <w:proofErr w:type="gramEnd"/>
      <w:r w:rsidRPr="002727B4">
        <w:rPr>
          <w:rFonts w:eastAsia="Times New Roman" w:cs="Arial"/>
        </w:rPr>
        <w:t xml:space="preserve"> the OAIC has some tips for good privacy practices</w:t>
      </w:r>
      <w:r w:rsidRPr="002727B4">
        <w:rPr>
          <w:rFonts w:eastAsia="Times New Roman" w:cs="Arial"/>
          <w:color w:val="003347"/>
        </w:rPr>
        <w:t xml:space="preserve"> - </w:t>
      </w:r>
      <w:hyperlink r:id="rId19" w:history="1">
        <w:r w:rsidRPr="002727B4">
          <w:rPr>
            <w:rStyle w:val="Hyperlink"/>
            <w:rFonts w:eastAsia="Times New Roman" w:cs="Arial"/>
          </w:rPr>
          <w:t>here</w:t>
        </w:r>
      </w:hyperlink>
      <w:r w:rsidRPr="002727B4">
        <w:rPr>
          <w:rFonts w:eastAsia="Times New Roman" w:cs="Arial"/>
          <w:color w:val="003347"/>
        </w:rPr>
        <w:t xml:space="preserve">. </w:t>
      </w:r>
      <w:r w:rsidRPr="002727B4">
        <w:rPr>
          <w:rFonts w:eastAsia="Times New Roman" w:cs="Arial"/>
        </w:rPr>
        <w:t xml:space="preserve">The OAIC also provides advice for </w:t>
      </w:r>
      <w:proofErr w:type="spellStart"/>
      <w:r w:rsidRPr="002727B4">
        <w:rPr>
          <w:rFonts w:eastAsia="Times New Roman" w:cs="Arial"/>
        </w:rPr>
        <w:t>organisations</w:t>
      </w:r>
      <w:proofErr w:type="spellEnd"/>
      <w:r w:rsidRPr="002727B4">
        <w:rPr>
          <w:rFonts w:eastAsia="Times New Roman" w:cs="Arial"/>
        </w:rPr>
        <w:t xml:space="preserve"> who may wish to opt-in to the Privacy Act -</w:t>
      </w:r>
      <w:r w:rsidRPr="002727B4">
        <w:rPr>
          <w:rFonts w:eastAsia="Times New Roman" w:cs="Arial"/>
          <w:color w:val="003347"/>
        </w:rPr>
        <w:t xml:space="preserve"> </w:t>
      </w:r>
      <w:hyperlink r:id="rId20" w:history="1">
        <w:r w:rsidRPr="002727B4">
          <w:rPr>
            <w:rStyle w:val="Hyperlink"/>
            <w:rFonts w:eastAsia="Times New Roman" w:cs="Arial"/>
          </w:rPr>
          <w:t>here</w:t>
        </w:r>
      </w:hyperlink>
      <w:r w:rsidR="001515D1">
        <w:rPr>
          <w:rStyle w:val="Hyperlink"/>
          <w:rFonts w:eastAsia="Times New Roman" w:cs="Arial"/>
        </w:rPr>
        <w:t>.</w:t>
      </w:r>
    </w:p>
    <w:p w14:paraId="2D407F2C" w14:textId="1D8683CF" w:rsidR="00727DFC" w:rsidRPr="002727B4" w:rsidRDefault="00727DFC" w:rsidP="00727DFC">
      <w:pPr>
        <w:pStyle w:val="CommentText"/>
        <w:numPr>
          <w:ilvl w:val="0"/>
          <w:numId w:val="13"/>
        </w:numPr>
        <w:rPr>
          <w:rFonts w:eastAsia="Times New Roman" w:cs="Arial"/>
        </w:rPr>
      </w:pPr>
      <w:r w:rsidRPr="002727B4">
        <w:rPr>
          <w:rFonts w:eastAsia="Times New Roman" w:cs="Arial"/>
        </w:rPr>
        <w:t xml:space="preserve">The type of information </w:t>
      </w:r>
      <w:r w:rsidR="00556A6A" w:rsidRPr="002727B4">
        <w:rPr>
          <w:rFonts w:eastAsia="Times New Roman" w:cs="Arial"/>
        </w:rPr>
        <w:t>you</w:t>
      </w:r>
      <w:r w:rsidRPr="002727B4">
        <w:rPr>
          <w:rFonts w:eastAsia="Times New Roman" w:cs="Arial"/>
        </w:rPr>
        <w:t xml:space="preserve"> may wish to include in the terms of engagement will be determined by 1 and 2 above. These should all reflect </w:t>
      </w:r>
      <w:r w:rsidR="00556A6A" w:rsidRPr="002727B4">
        <w:rPr>
          <w:rFonts w:eastAsia="Times New Roman" w:cs="Arial"/>
        </w:rPr>
        <w:t>your</w:t>
      </w:r>
      <w:r w:rsidRPr="002727B4">
        <w:rPr>
          <w:rFonts w:eastAsia="Times New Roman" w:cs="Arial"/>
        </w:rPr>
        <w:t xml:space="preserve"> actual practices. </w:t>
      </w:r>
      <w:r w:rsidR="00556A6A" w:rsidRPr="002727B4">
        <w:rPr>
          <w:rFonts w:eastAsia="Times New Roman" w:cs="Arial"/>
        </w:rPr>
        <w:t>You</w:t>
      </w:r>
      <w:r w:rsidRPr="002727B4">
        <w:rPr>
          <w:rFonts w:eastAsia="Times New Roman" w:cs="Arial"/>
        </w:rPr>
        <w:t xml:space="preserve"> may then include in the terms of engagement the following types of information relating to privacy (this reflects obligations under the Privacy Act and APP</w:t>
      </w:r>
      <w:r w:rsidR="00F022C9">
        <w:rPr>
          <w:rFonts w:eastAsia="Times New Roman" w:cs="Arial"/>
        </w:rPr>
        <w:t>s</w:t>
      </w:r>
      <w:r w:rsidRPr="002727B4">
        <w:rPr>
          <w:rFonts w:eastAsia="Times New Roman" w:cs="Arial"/>
        </w:rPr>
        <w:t>):</w:t>
      </w:r>
    </w:p>
    <w:p w14:paraId="1E5B7894" w14:textId="4C7B5452" w:rsidR="00727DFC" w:rsidRPr="002727B4" w:rsidRDefault="00F022C9" w:rsidP="00727DFC">
      <w:pPr>
        <w:pStyle w:val="CommentText"/>
        <w:numPr>
          <w:ilvl w:val="1"/>
          <w:numId w:val="13"/>
        </w:numPr>
        <w:rPr>
          <w:rFonts w:eastAsia="Times New Roman" w:cs="Arial"/>
        </w:rPr>
      </w:pPr>
      <w:r>
        <w:rPr>
          <w:rFonts w:eastAsia="Times New Roman" w:cs="Arial"/>
        </w:rPr>
        <w:t>a</w:t>
      </w:r>
      <w:r w:rsidR="00727DFC" w:rsidRPr="002727B4">
        <w:rPr>
          <w:rFonts w:eastAsia="Times New Roman" w:cs="Arial"/>
        </w:rPr>
        <w:t xml:space="preserve"> link to </w:t>
      </w:r>
      <w:r w:rsidR="00556A6A" w:rsidRPr="002727B4">
        <w:rPr>
          <w:rFonts w:eastAsia="Times New Roman" w:cs="Arial"/>
        </w:rPr>
        <w:t>your</w:t>
      </w:r>
      <w:r w:rsidR="00727DFC" w:rsidRPr="002727B4">
        <w:rPr>
          <w:rFonts w:eastAsia="Times New Roman" w:cs="Arial"/>
        </w:rPr>
        <w:t xml:space="preserve"> privacy policy </w:t>
      </w:r>
    </w:p>
    <w:p w14:paraId="362D8515" w14:textId="7B8362FD" w:rsidR="00727DFC" w:rsidRPr="002727B4" w:rsidRDefault="00727DFC" w:rsidP="00727DFC">
      <w:pPr>
        <w:pStyle w:val="CommentText"/>
        <w:numPr>
          <w:ilvl w:val="1"/>
          <w:numId w:val="13"/>
        </w:numPr>
        <w:rPr>
          <w:rFonts w:eastAsia="Times New Roman" w:cs="Arial"/>
        </w:rPr>
      </w:pPr>
      <w:r w:rsidRPr="002727B4">
        <w:rPr>
          <w:rFonts w:eastAsia="Times New Roman" w:cs="Arial"/>
        </w:rPr>
        <w:t xml:space="preserve">outline broadly </w:t>
      </w:r>
      <w:r w:rsidR="00556A6A" w:rsidRPr="002727B4">
        <w:rPr>
          <w:rFonts w:eastAsia="Times New Roman" w:cs="Arial"/>
        </w:rPr>
        <w:t>your</w:t>
      </w:r>
      <w:r w:rsidRPr="002727B4">
        <w:rPr>
          <w:rFonts w:eastAsia="Times New Roman" w:cs="Arial"/>
        </w:rPr>
        <w:t xml:space="preserve"> privacy practices – </w:t>
      </w:r>
      <w:proofErr w:type="gramStart"/>
      <w:r w:rsidRPr="002727B4">
        <w:rPr>
          <w:rFonts w:eastAsia="Times New Roman" w:cs="Arial"/>
        </w:rPr>
        <w:t>e</w:t>
      </w:r>
      <w:r w:rsidR="00556A6A" w:rsidRPr="002727B4">
        <w:rPr>
          <w:rFonts w:eastAsia="Times New Roman" w:cs="Arial"/>
        </w:rPr>
        <w:t>.</w:t>
      </w:r>
      <w:r w:rsidRPr="002727B4">
        <w:rPr>
          <w:rFonts w:eastAsia="Times New Roman" w:cs="Arial"/>
        </w:rPr>
        <w:t>g</w:t>
      </w:r>
      <w:r w:rsidR="00556A6A" w:rsidRPr="002727B4">
        <w:rPr>
          <w:rFonts w:eastAsia="Times New Roman" w:cs="Arial"/>
        </w:rPr>
        <w:t>.</w:t>
      </w:r>
      <w:proofErr w:type="gramEnd"/>
      <w:r w:rsidRPr="002727B4">
        <w:rPr>
          <w:rFonts w:eastAsia="Times New Roman" w:cs="Arial"/>
        </w:rPr>
        <w:t xml:space="preserve"> how </w:t>
      </w:r>
      <w:r w:rsidR="00556A6A" w:rsidRPr="002727B4">
        <w:rPr>
          <w:rFonts w:eastAsia="Times New Roman" w:cs="Arial"/>
        </w:rPr>
        <w:t>you</w:t>
      </w:r>
      <w:r w:rsidRPr="002727B4">
        <w:rPr>
          <w:rFonts w:eastAsia="Times New Roman" w:cs="Arial"/>
        </w:rPr>
        <w:t xml:space="preserve"> handle personal information such as for the purpose it was collected or as provided for or required by law</w:t>
      </w:r>
    </w:p>
    <w:p w14:paraId="0B573CC4" w14:textId="77777777" w:rsidR="00727DFC" w:rsidRPr="002727B4" w:rsidRDefault="00727DFC" w:rsidP="00727DFC">
      <w:pPr>
        <w:pStyle w:val="CommentText"/>
        <w:numPr>
          <w:ilvl w:val="1"/>
          <w:numId w:val="13"/>
        </w:numPr>
        <w:rPr>
          <w:rFonts w:eastAsia="Times New Roman" w:cs="Arial"/>
        </w:rPr>
      </w:pPr>
      <w:r w:rsidRPr="002727B4">
        <w:rPr>
          <w:rFonts w:eastAsia="Times New Roman" w:cs="Arial"/>
        </w:rPr>
        <w:t>how an individual can make a request to access their personal information and appropriate contact details</w:t>
      </w:r>
    </w:p>
    <w:p w14:paraId="2CC2DF48" w14:textId="325EA981" w:rsidR="00727DFC" w:rsidRPr="002727B4" w:rsidRDefault="00727DFC" w:rsidP="00727DFC">
      <w:pPr>
        <w:pStyle w:val="CommentText"/>
        <w:numPr>
          <w:ilvl w:val="1"/>
          <w:numId w:val="13"/>
        </w:numPr>
        <w:rPr>
          <w:rFonts w:eastAsia="Times New Roman" w:cs="Arial"/>
        </w:rPr>
      </w:pPr>
      <w:r w:rsidRPr="002727B4">
        <w:rPr>
          <w:rFonts w:eastAsia="Times New Roman" w:cs="Arial"/>
        </w:rPr>
        <w:t>if the personal information will be disclosed to another party (</w:t>
      </w:r>
      <w:proofErr w:type="gramStart"/>
      <w:r w:rsidRPr="002727B4">
        <w:rPr>
          <w:rFonts w:eastAsia="Times New Roman" w:cs="Arial"/>
        </w:rPr>
        <w:t>e</w:t>
      </w:r>
      <w:r w:rsidR="00556A6A" w:rsidRPr="002727B4">
        <w:rPr>
          <w:rFonts w:eastAsia="Times New Roman" w:cs="Arial"/>
        </w:rPr>
        <w:t>.</w:t>
      </w:r>
      <w:r w:rsidRPr="002727B4">
        <w:rPr>
          <w:rFonts w:eastAsia="Times New Roman" w:cs="Arial"/>
        </w:rPr>
        <w:t>g</w:t>
      </w:r>
      <w:r w:rsidR="00556A6A" w:rsidRPr="002727B4">
        <w:rPr>
          <w:rFonts w:eastAsia="Times New Roman" w:cs="Arial"/>
        </w:rPr>
        <w:t>.</w:t>
      </w:r>
      <w:proofErr w:type="gramEnd"/>
      <w:r w:rsidRPr="002727B4">
        <w:rPr>
          <w:rFonts w:eastAsia="Times New Roman" w:cs="Arial"/>
        </w:rPr>
        <w:t xml:space="preserve"> outsourced service provider) – who and under what circumstances and what actions </w:t>
      </w:r>
      <w:r w:rsidR="00F022C9">
        <w:rPr>
          <w:rFonts w:eastAsia="Times New Roman" w:cs="Arial"/>
        </w:rPr>
        <w:t xml:space="preserve">you </w:t>
      </w:r>
      <w:r w:rsidRPr="002727B4">
        <w:rPr>
          <w:rFonts w:eastAsia="Times New Roman" w:cs="Arial"/>
        </w:rPr>
        <w:t>take to ensure the outsourced service provider handles the personal information appropriately</w:t>
      </w:r>
    </w:p>
    <w:p w14:paraId="4AFC89D9" w14:textId="65FB073F" w:rsidR="00727DFC" w:rsidRPr="002727B4" w:rsidRDefault="00727DFC" w:rsidP="00727DFC">
      <w:pPr>
        <w:pStyle w:val="CommentText"/>
        <w:numPr>
          <w:ilvl w:val="1"/>
          <w:numId w:val="13"/>
        </w:numPr>
        <w:rPr>
          <w:rFonts w:eastAsia="Times New Roman" w:cs="Arial"/>
        </w:rPr>
      </w:pPr>
      <w:r w:rsidRPr="002727B4">
        <w:rPr>
          <w:rFonts w:eastAsia="Times New Roman" w:cs="Arial"/>
        </w:rPr>
        <w:t>any appropriate security measures which have been implemented to protect the personal information from loss, inappropriate access, misuse, etc</w:t>
      </w:r>
      <w:r w:rsidR="00556A6A" w:rsidRPr="002727B4">
        <w:rPr>
          <w:rFonts w:eastAsia="Times New Roman" w:cs="Arial"/>
        </w:rPr>
        <w:t>.</w:t>
      </w:r>
    </w:p>
    <w:p w14:paraId="5541289E" w14:textId="4F6E4313" w:rsidR="00727DFC" w:rsidRPr="002727B4" w:rsidRDefault="00727DFC" w:rsidP="00727DFC">
      <w:pPr>
        <w:pStyle w:val="CommentText"/>
        <w:numPr>
          <w:ilvl w:val="1"/>
          <w:numId w:val="13"/>
        </w:numPr>
        <w:rPr>
          <w:rFonts w:eastAsia="Times New Roman" w:cs="Arial"/>
        </w:rPr>
      </w:pPr>
      <w:r w:rsidRPr="002727B4">
        <w:rPr>
          <w:rFonts w:eastAsia="Times New Roman" w:cs="Arial"/>
        </w:rPr>
        <w:t xml:space="preserve">if </w:t>
      </w:r>
      <w:r w:rsidR="00556A6A" w:rsidRPr="002727B4">
        <w:rPr>
          <w:rFonts w:eastAsia="Times New Roman" w:cs="Arial"/>
        </w:rPr>
        <w:t>you</w:t>
      </w:r>
      <w:r w:rsidRPr="002727B4">
        <w:rPr>
          <w:rFonts w:eastAsia="Times New Roman" w:cs="Arial"/>
        </w:rPr>
        <w:t xml:space="preserve"> engage cloud computing services and where the information is likely to be stored especially if outside of Australia (</w:t>
      </w:r>
      <w:proofErr w:type="gramStart"/>
      <w:r w:rsidRPr="002727B4">
        <w:rPr>
          <w:rFonts w:eastAsia="Times New Roman" w:cs="Arial"/>
        </w:rPr>
        <w:t>i</w:t>
      </w:r>
      <w:r w:rsidR="00556A6A" w:rsidRPr="002727B4">
        <w:rPr>
          <w:rFonts w:eastAsia="Times New Roman" w:cs="Arial"/>
        </w:rPr>
        <w:t>.</w:t>
      </w:r>
      <w:r w:rsidRPr="002727B4">
        <w:rPr>
          <w:rFonts w:eastAsia="Times New Roman" w:cs="Arial"/>
        </w:rPr>
        <w:t>e</w:t>
      </w:r>
      <w:r w:rsidR="00556A6A" w:rsidRPr="002727B4">
        <w:rPr>
          <w:rFonts w:eastAsia="Times New Roman" w:cs="Arial"/>
        </w:rPr>
        <w:t>.</w:t>
      </w:r>
      <w:proofErr w:type="gramEnd"/>
      <w:r w:rsidRPr="002727B4">
        <w:rPr>
          <w:rFonts w:eastAsia="Times New Roman" w:cs="Arial"/>
        </w:rPr>
        <w:t xml:space="preserve"> country)</w:t>
      </w:r>
    </w:p>
    <w:p w14:paraId="3FC0069F" w14:textId="749979ED" w:rsidR="00727DFC" w:rsidRPr="002727B4" w:rsidRDefault="00F022C9" w:rsidP="00727DFC">
      <w:pPr>
        <w:pStyle w:val="CommentText"/>
        <w:numPr>
          <w:ilvl w:val="0"/>
          <w:numId w:val="13"/>
        </w:numPr>
        <w:rPr>
          <w:rFonts w:eastAsia="Times New Roman" w:cs="Arial"/>
        </w:rPr>
      </w:pPr>
      <w:r>
        <w:rPr>
          <w:rFonts w:eastAsia="Times New Roman" w:cs="Arial"/>
        </w:rPr>
        <w:t>I</w:t>
      </w:r>
      <w:r w:rsidR="00727DFC" w:rsidRPr="002727B4">
        <w:rPr>
          <w:rFonts w:eastAsia="Times New Roman" w:cs="Arial"/>
        </w:rPr>
        <w:t>nclude the following clause re any disclosures to CPA Australia (ensure links are active)</w:t>
      </w:r>
      <w:r w:rsidR="001515D1">
        <w:rPr>
          <w:rFonts w:eastAsia="Times New Roman" w:cs="Arial"/>
        </w:rPr>
        <w:t>:</w:t>
      </w:r>
    </w:p>
    <w:p w14:paraId="07CB1EC2" w14:textId="4906877E" w:rsidR="00556A6A" w:rsidRPr="002727B4" w:rsidRDefault="00727DFC" w:rsidP="00556A6A">
      <w:pPr>
        <w:pStyle w:val="ListParagraph"/>
        <w:numPr>
          <w:ilvl w:val="1"/>
          <w:numId w:val="13"/>
        </w:numPr>
        <w:spacing w:before="100" w:beforeAutospacing="1" w:after="100" w:afterAutospacing="1"/>
        <w:contextualSpacing w:val="0"/>
        <w:rPr>
          <w:rFonts w:eastAsia="Times New Roman" w:cs="Arial"/>
          <w:lang w:val="en-AU" w:eastAsia="en-AU"/>
        </w:rPr>
      </w:pPr>
      <w:r w:rsidRPr="002727B4">
        <w:rPr>
          <w:rFonts w:eastAsia="Times New Roman" w:cs="Arial"/>
        </w:rPr>
        <w:t xml:space="preserve">If your personal information is disclosed to CPA Australia for the purpose of conducting a CPA Australia Best Practice Program assessment on the services provided, your personal information will be handled </w:t>
      </w:r>
      <w:r w:rsidR="00106E60">
        <w:rPr>
          <w:rFonts w:eastAsia="Times New Roman" w:cs="Arial"/>
        </w:rPr>
        <w:t xml:space="preserve">by CPA Australia </w:t>
      </w:r>
      <w:r w:rsidRPr="002727B4">
        <w:rPr>
          <w:rFonts w:eastAsia="Times New Roman" w:cs="Arial"/>
        </w:rPr>
        <w:t>as</w:t>
      </w:r>
      <w:r w:rsidRPr="002727B4">
        <w:rPr>
          <w:rFonts w:eastAsia="Times New Roman" w:cs="Arial"/>
          <w:lang w:eastAsia="en-AU"/>
        </w:rPr>
        <w:t xml:space="preserve"> </w:t>
      </w:r>
      <w:r w:rsidRPr="002727B4">
        <w:rPr>
          <w:rFonts w:eastAsia="Times New Roman" w:cs="Arial"/>
        </w:rPr>
        <w:t>outlined in the</w:t>
      </w:r>
      <w:r w:rsidRPr="002727B4">
        <w:rPr>
          <w:rFonts w:eastAsia="Times New Roman" w:cs="Arial"/>
          <w:lang w:eastAsia="en-AU"/>
        </w:rPr>
        <w:t xml:space="preserve"> </w:t>
      </w:r>
      <w:hyperlink r:id="rId21" w:tgtFrame="_self" w:tooltip="https://www.cpaaustralia.com.au/privacy-policy-and-statement" w:history="1">
        <w:r w:rsidRPr="002727B4">
          <w:rPr>
            <w:rStyle w:val="Hyperlink"/>
            <w:rFonts w:eastAsia="Times New Roman" w:cs="Arial"/>
            <w:lang w:eastAsia="en-AU"/>
          </w:rPr>
          <w:t>CPA Australia Privacy Policy</w:t>
        </w:r>
      </w:hyperlink>
      <w:r w:rsidRPr="002727B4">
        <w:rPr>
          <w:rFonts w:eastAsia="Times New Roman" w:cs="Arial"/>
          <w:lang w:eastAsia="en-AU"/>
        </w:rPr>
        <w:t xml:space="preserve"> and the </w:t>
      </w:r>
      <w:hyperlink r:id="rId22" w:tooltip="https://www.cpaaustralia.com.au/privacy-policy-and-statement/members-collection-notice" w:history="1">
        <w:r w:rsidRPr="002727B4">
          <w:rPr>
            <w:rStyle w:val="Hyperlink"/>
            <w:rFonts w:eastAsia="Times New Roman" w:cs="Arial"/>
            <w:lang w:eastAsia="en-AU"/>
          </w:rPr>
          <w:t>member collection notice</w:t>
        </w:r>
      </w:hyperlink>
      <w:r w:rsidRPr="002727B4">
        <w:rPr>
          <w:rFonts w:eastAsia="Times New Roman" w:cs="Arial"/>
          <w:lang w:eastAsia="en-AU"/>
        </w:rPr>
        <w:t>.</w:t>
      </w:r>
    </w:p>
    <w:p w14:paraId="34C1FB58" w14:textId="2969E2AE" w:rsidR="00727DFC" w:rsidRPr="002727B4" w:rsidRDefault="00727DFC" w:rsidP="002727B4">
      <w:pPr>
        <w:pStyle w:val="CommentText"/>
        <w:numPr>
          <w:ilvl w:val="0"/>
          <w:numId w:val="13"/>
        </w:numPr>
        <w:rPr>
          <w:rFonts w:eastAsia="Times New Roman" w:cs="Arial"/>
        </w:rPr>
      </w:pPr>
      <w:r w:rsidRPr="002727B4">
        <w:rPr>
          <w:rFonts w:eastAsia="Times New Roman" w:cs="Arial"/>
        </w:rPr>
        <w:t xml:space="preserve">Any other relevant privacy information required to be included in accordance with advice from the </w:t>
      </w:r>
      <w:r w:rsidR="00BD72DC">
        <w:rPr>
          <w:rFonts w:eastAsia="Times New Roman" w:cs="Arial"/>
        </w:rPr>
        <w:t>Accounting Professional &amp; Ethical Standards Board (</w:t>
      </w:r>
      <w:r w:rsidRPr="00BD72DC">
        <w:rPr>
          <w:rFonts w:eastAsia="Times New Roman" w:cs="Arial"/>
          <w:b/>
          <w:bCs/>
        </w:rPr>
        <w:t>APESB</w:t>
      </w:r>
      <w:r w:rsidR="00BD72DC">
        <w:rPr>
          <w:rFonts w:eastAsia="Times New Roman" w:cs="Arial"/>
        </w:rPr>
        <w:t>)</w:t>
      </w:r>
      <w:r w:rsidR="00556A6A" w:rsidRPr="002727B4">
        <w:rPr>
          <w:rFonts w:eastAsia="Times New Roman" w:cs="Arial"/>
        </w:rPr>
        <w:t>.</w:t>
      </w:r>
    </w:p>
    <w:p w14:paraId="025E9A69" w14:textId="5F07D433" w:rsidR="00727DFC" w:rsidRPr="002727B4" w:rsidRDefault="00727DFC" w:rsidP="00727DFC">
      <w:pPr>
        <w:spacing w:before="0" w:after="0"/>
        <w:jc w:val="both"/>
        <w:rPr>
          <w:rFonts w:asciiTheme="minorHAnsi" w:eastAsia="Times New Roman" w:hAnsiTheme="minorHAnsi" w:cstheme="minorHAnsi"/>
        </w:rPr>
      </w:pPr>
    </w:p>
    <w:p w14:paraId="655CDE6D" w14:textId="4D231EF7" w:rsidR="00C92FE4" w:rsidRPr="002727B4" w:rsidRDefault="00C92FE4" w:rsidP="00C92FE4">
      <w:pPr>
        <w:rPr>
          <w:rFonts w:ascii="Calibri" w:hAnsi="Calibri"/>
          <w:lang w:val="en-AU"/>
        </w:rPr>
      </w:pPr>
      <w:r w:rsidRPr="002727B4">
        <w:t>Please note the above is general advice only</w:t>
      </w:r>
      <w:r w:rsidR="00E24F46">
        <w:t>.</w:t>
      </w:r>
      <w:r w:rsidRPr="002727B4">
        <w:t xml:space="preserve"> </w:t>
      </w:r>
      <w:r w:rsidR="00E24F46">
        <w:t>Y</w:t>
      </w:r>
      <w:r w:rsidRPr="002727B4">
        <w:t>ou</w:t>
      </w:r>
      <w:r w:rsidR="00E24F46">
        <w:t>,</w:t>
      </w:r>
      <w:r w:rsidRPr="002727B4">
        <w:t xml:space="preserve"> as </w:t>
      </w:r>
      <w:r w:rsidR="00F022C9">
        <w:t xml:space="preserve">a </w:t>
      </w:r>
      <w:r w:rsidRPr="002727B4">
        <w:t>public accounting service provider</w:t>
      </w:r>
      <w:r w:rsidR="00E24F46">
        <w:t>,</w:t>
      </w:r>
      <w:r w:rsidRPr="002727B4">
        <w:t xml:space="preserve"> should</w:t>
      </w:r>
      <w:r w:rsidR="00E24F46">
        <w:t xml:space="preserve"> consider whether the advice is suitable for you and your circumstances, and</w:t>
      </w:r>
      <w:r w:rsidRPr="002727B4">
        <w:t xml:space="preserve"> seek </w:t>
      </w:r>
      <w:r w:rsidR="00237B74" w:rsidRPr="002727B4">
        <w:t>your</w:t>
      </w:r>
      <w:r w:rsidRPr="002727B4">
        <w:t xml:space="preserve"> own </w:t>
      </w:r>
      <w:r w:rsidR="00E24F46">
        <w:t xml:space="preserve">independent </w:t>
      </w:r>
      <w:r w:rsidRPr="002727B4">
        <w:t>privacy advice</w:t>
      </w:r>
      <w:r w:rsidR="00237B74" w:rsidRPr="002727B4">
        <w:t>.</w:t>
      </w:r>
    </w:p>
    <w:bookmarkEnd w:id="15"/>
    <w:p w14:paraId="4A649EFD" w14:textId="77777777" w:rsidR="00C92FE4" w:rsidRPr="002727B4" w:rsidRDefault="00C92FE4" w:rsidP="002727B4">
      <w:pPr>
        <w:spacing w:before="0" w:after="0"/>
        <w:jc w:val="both"/>
        <w:rPr>
          <w:rFonts w:asciiTheme="minorHAnsi" w:eastAsia="Times New Roman" w:hAnsiTheme="minorHAnsi" w:cstheme="minorHAnsi"/>
        </w:rPr>
      </w:pPr>
    </w:p>
    <w:sectPr w:rsidR="00C92FE4" w:rsidRPr="002727B4" w:rsidSect="00023FA5">
      <w:headerReference w:type="default" r:id="rId23"/>
      <w:headerReference w:type="first" r:id="rId24"/>
      <w:pgSz w:w="11900" w:h="16840"/>
      <w:pgMar w:top="1559" w:right="851" w:bottom="215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AD91" w14:textId="77777777" w:rsidR="00EA03F8" w:rsidRDefault="00EA03F8" w:rsidP="00E55D40">
      <w:r>
        <w:separator/>
      </w:r>
    </w:p>
  </w:endnote>
  <w:endnote w:type="continuationSeparator" w:id="0">
    <w:p w14:paraId="35FEE0C7" w14:textId="77777777" w:rsidR="00EA03F8" w:rsidRDefault="00EA03F8" w:rsidP="00E5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B7508" w14:textId="77777777" w:rsidR="00EA03F8" w:rsidRDefault="00EA03F8" w:rsidP="00E55D40">
      <w:r>
        <w:separator/>
      </w:r>
    </w:p>
  </w:footnote>
  <w:footnote w:type="continuationSeparator" w:id="0">
    <w:p w14:paraId="67118928" w14:textId="77777777" w:rsidR="00EA03F8" w:rsidRDefault="00EA03F8" w:rsidP="00E5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90232"/>
      <w:docPartObj>
        <w:docPartGallery w:val="Page Numbers (Top of Page)"/>
        <w:docPartUnique/>
      </w:docPartObj>
    </w:sdtPr>
    <w:sdtEndPr>
      <w:rPr>
        <w:noProof/>
      </w:rPr>
    </w:sdtEndPr>
    <w:sdtContent>
      <w:p w14:paraId="1D515FB5" w14:textId="5A870B5F" w:rsidR="00325352" w:rsidRDefault="003253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45EDC" w14:textId="77777777" w:rsidR="000A5150" w:rsidRDefault="000A5150" w:rsidP="00F2582B">
    <w:pPr>
      <w:pStyle w:val="Header"/>
      <w:tabs>
        <w:tab w:val="clear" w:pos="4320"/>
        <w:tab w:val="clear" w:pos="8640"/>
        <w:tab w:val="center" w:pos="50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50368"/>
      <w:docPartObj>
        <w:docPartGallery w:val="Page Numbers (Top of Page)"/>
        <w:docPartUnique/>
      </w:docPartObj>
    </w:sdtPr>
    <w:sdtEndPr>
      <w:rPr>
        <w:noProof/>
      </w:rPr>
    </w:sdtEndPr>
    <w:sdtContent>
      <w:p w14:paraId="42B2E5C7" w14:textId="2245659D" w:rsidR="009A2B9C" w:rsidRDefault="00F763D0">
        <w:pPr>
          <w:pStyle w:val="Header"/>
          <w:jc w:val="right"/>
        </w:pPr>
        <w:r>
          <w:rPr>
            <w:noProof/>
          </w:rPr>
          <w:drawing>
            <wp:anchor distT="0" distB="0" distL="114300" distR="114300" simplePos="0" relativeHeight="251659264" behindDoc="1" locked="0" layoutInCell="1" allowOverlap="1" wp14:anchorId="2BD93CE7" wp14:editId="553EC2AD">
              <wp:simplePos x="0" y="0"/>
              <wp:positionH relativeFrom="page">
                <wp:align>left</wp:align>
              </wp:positionH>
              <wp:positionV relativeFrom="paragraph">
                <wp:posOffset>-441960</wp:posOffset>
              </wp:positionV>
              <wp:extent cx="7527673" cy="10670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7527673" cy="1067054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3C5A303F" w14:textId="015F5E57" w:rsidR="000A5150" w:rsidRPr="002D7A9A" w:rsidRDefault="000A5150" w:rsidP="00E55D40">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1AFC"/>
    <w:multiLevelType w:val="hybridMultilevel"/>
    <w:tmpl w:val="3EA0F0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531C8"/>
    <w:multiLevelType w:val="multilevel"/>
    <w:tmpl w:val="19F0782A"/>
    <w:lvl w:ilvl="0">
      <w:start w:val="4"/>
      <w:numFmt w:val="decimal"/>
      <w:lvlText w:val="%1."/>
      <w:lvlJc w:val="left"/>
      <w:pPr>
        <w:ind w:left="720" w:hanging="476"/>
      </w:pPr>
      <w:rPr>
        <w:rFonts w:hint="default"/>
        <w:b/>
        <w:bCs/>
        <w:sz w:val="22"/>
        <w:szCs w:val="22"/>
      </w:rPr>
    </w:lvl>
    <w:lvl w:ilvl="1">
      <w:start w:val="1"/>
      <w:numFmt w:val="decimal"/>
      <w:isLgl/>
      <w:lvlText w:val="%1.%2"/>
      <w:lvlJc w:val="left"/>
      <w:pPr>
        <w:ind w:left="786" w:hanging="360"/>
      </w:pPr>
      <w:rPr>
        <w:rFonts w:hint="default"/>
        <w:b w:val="0"/>
        <w:bCs/>
        <w:strike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BA1472"/>
    <w:multiLevelType w:val="multilevel"/>
    <w:tmpl w:val="1A0203E0"/>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54C672D"/>
    <w:multiLevelType w:val="hybridMultilevel"/>
    <w:tmpl w:val="E130A1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1824FCB"/>
    <w:multiLevelType w:val="multilevel"/>
    <w:tmpl w:val="01184F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657923"/>
    <w:multiLevelType w:val="hybridMultilevel"/>
    <w:tmpl w:val="5FBABB82"/>
    <w:lvl w:ilvl="0" w:tplc="F2148138">
      <w:start w:val="1"/>
      <w:numFmt w:val="bullet"/>
      <w:pStyle w:val="ListParagraph"/>
      <w:lvlText w:val=""/>
      <w:lvlJc w:val="left"/>
      <w:pPr>
        <w:tabs>
          <w:tab w:val="num" w:pos="284"/>
        </w:tabs>
        <w:ind w:left="284" w:hanging="284"/>
      </w:pPr>
      <w:rPr>
        <w:rFonts w:ascii="Symbol" w:hAnsi="Symbol" w:hint="default"/>
        <w:color w:val="21314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C6731"/>
    <w:multiLevelType w:val="multilevel"/>
    <w:tmpl w:val="01184F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F4600"/>
    <w:multiLevelType w:val="hybridMultilevel"/>
    <w:tmpl w:val="541C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E2E3A"/>
    <w:multiLevelType w:val="multilevel"/>
    <w:tmpl w:val="E8F6E9D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5362FE"/>
    <w:multiLevelType w:val="hybridMultilevel"/>
    <w:tmpl w:val="CCBC05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9665002"/>
    <w:multiLevelType w:val="hybridMultilevel"/>
    <w:tmpl w:val="3AB4639A"/>
    <w:lvl w:ilvl="0" w:tplc="D506EA7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5A32DC"/>
    <w:multiLevelType w:val="multilevel"/>
    <w:tmpl w:val="B13CFD1E"/>
    <w:lvl w:ilvl="0">
      <w:start w:val="10"/>
      <w:numFmt w:val="decimal"/>
      <w:lvlText w:val="%1"/>
      <w:lvlJc w:val="left"/>
      <w:pPr>
        <w:ind w:left="420" w:hanging="420"/>
      </w:pPr>
      <w:rPr>
        <w:rFonts w:hint="default"/>
      </w:rPr>
    </w:lvl>
    <w:lvl w:ilvl="1">
      <w:start w:val="3"/>
      <w:numFmt w:val="decimal"/>
      <w:lvlText w:val="%1.%2"/>
      <w:lvlJc w:val="left"/>
      <w:pPr>
        <w:ind w:left="410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59714B"/>
    <w:multiLevelType w:val="multilevel"/>
    <w:tmpl w:val="E8F6E9D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63776D"/>
    <w:multiLevelType w:val="multilevel"/>
    <w:tmpl w:val="CB0289EA"/>
    <w:lvl w:ilvl="0">
      <w:start w:val="4"/>
      <w:numFmt w:val="decimal"/>
      <w:lvlText w:val="%1."/>
      <w:lvlJc w:val="left"/>
      <w:pPr>
        <w:ind w:left="720" w:hanging="476"/>
      </w:pPr>
      <w:rPr>
        <w:rFonts w:hint="default"/>
      </w:rPr>
    </w:lvl>
    <w:lvl w:ilvl="1">
      <w:start w:val="1"/>
      <w:numFmt w:val="decimal"/>
      <w:isLgl/>
      <w:lvlText w:val="%1.%2"/>
      <w:lvlJc w:val="left"/>
      <w:pPr>
        <w:ind w:left="720" w:hanging="36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C7454C2"/>
    <w:multiLevelType w:val="hybridMultilevel"/>
    <w:tmpl w:val="654448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9560F8"/>
    <w:multiLevelType w:val="multilevel"/>
    <w:tmpl w:val="B1102D78"/>
    <w:lvl w:ilvl="0">
      <w:start w:val="5"/>
      <w:numFmt w:val="decimal"/>
      <w:lvlText w:val="%1"/>
      <w:lvlJc w:val="left"/>
      <w:pPr>
        <w:ind w:left="480" w:hanging="480"/>
      </w:pPr>
      <w:rPr>
        <w:rFonts w:eastAsia="MS Mincho" w:hint="default"/>
      </w:rPr>
    </w:lvl>
    <w:lvl w:ilvl="1">
      <w:start w:val="1"/>
      <w:numFmt w:val="decimal"/>
      <w:lvlText w:val="%1.%2"/>
      <w:lvlJc w:val="left"/>
      <w:pPr>
        <w:ind w:left="480" w:hanging="48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num w:numId="1">
    <w:abstractNumId w:val="5"/>
  </w:num>
  <w:num w:numId="2">
    <w:abstractNumId w:val="0"/>
  </w:num>
  <w:num w:numId="3">
    <w:abstractNumId w:val="14"/>
  </w:num>
  <w:num w:numId="4">
    <w:abstractNumId w:val="12"/>
  </w:num>
  <w:num w:numId="5">
    <w:abstractNumId w:val="6"/>
  </w:num>
  <w:num w:numId="6">
    <w:abstractNumId w:val="1"/>
  </w:num>
  <w:num w:numId="7">
    <w:abstractNumId w:val="2"/>
  </w:num>
  <w:num w:numId="8">
    <w:abstractNumId w:val="11"/>
  </w:num>
  <w:num w:numId="9">
    <w:abstractNumId w:val="8"/>
  </w:num>
  <w:num w:numId="10">
    <w:abstractNumId w:val="13"/>
  </w:num>
  <w:num w:numId="11">
    <w:abstractNumId w:val="4"/>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9"/>
  </w:num>
  <w:num w:numId="17">
    <w:abstractNumId w:val="7"/>
  </w:num>
  <w:num w:numId="1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EF"/>
    <w:rsid w:val="00004327"/>
    <w:rsid w:val="00007DA8"/>
    <w:rsid w:val="00023FA5"/>
    <w:rsid w:val="00024065"/>
    <w:rsid w:val="00046ADC"/>
    <w:rsid w:val="00060FFA"/>
    <w:rsid w:val="00063BF2"/>
    <w:rsid w:val="0006709B"/>
    <w:rsid w:val="0007474D"/>
    <w:rsid w:val="000A214B"/>
    <w:rsid w:val="000A5150"/>
    <w:rsid w:val="000B4D9B"/>
    <w:rsid w:val="001031F5"/>
    <w:rsid w:val="00106E60"/>
    <w:rsid w:val="001246EF"/>
    <w:rsid w:val="00134261"/>
    <w:rsid w:val="00146205"/>
    <w:rsid w:val="001515D1"/>
    <w:rsid w:val="0016155F"/>
    <w:rsid w:val="001734DC"/>
    <w:rsid w:val="00176B79"/>
    <w:rsid w:val="001B0571"/>
    <w:rsid w:val="001B583F"/>
    <w:rsid w:val="001E0241"/>
    <w:rsid w:val="001E09E0"/>
    <w:rsid w:val="001F578D"/>
    <w:rsid w:val="00204648"/>
    <w:rsid w:val="00207E88"/>
    <w:rsid w:val="0021261F"/>
    <w:rsid w:val="00224546"/>
    <w:rsid w:val="00235FEB"/>
    <w:rsid w:val="00237B74"/>
    <w:rsid w:val="00241589"/>
    <w:rsid w:val="0024624C"/>
    <w:rsid w:val="00256E10"/>
    <w:rsid w:val="002727B4"/>
    <w:rsid w:val="0029586E"/>
    <w:rsid w:val="00297EE0"/>
    <w:rsid w:val="002A548C"/>
    <w:rsid w:val="002D21C2"/>
    <w:rsid w:val="002D2E00"/>
    <w:rsid w:val="002D5D5F"/>
    <w:rsid w:val="002D7A9A"/>
    <w:rsid w:val="002E1487"/>
    <w:rsid w:val="003013C8"/>
    <w:rsid w:val="00325352"/>
    <w:rsid w:val="003A0E98"/>
    <w:rsid w:val="003A743B"/>
    <w:rsid w:val="003C34FF"/>
    <w:rsid w:val="00403EDB"/>
    <w:rsid w:val="004208C3"/>
    <w:rsid w:val="004214B4"/>
    <w:rsid w:val="00433390"/>
    <w:rsid w:val="00435223"/>
    <w:rsid w:val="0045515F"/>
    <w:rsid w:val="00460335"/>
    <w:rsid w:val="004667D2"/>
    <w:rsid w:val="00475CF3"/>
    <w:rsid w:val="00485088"/>
    <w:rsid w:val="00490905"/>
    <w:rsid w:val="004B704E"/>
    <w:rsid w:val="004C420F"/>
    <w:rsid w:val="00506B17"/>
    <w:rsid w:val="00514190"/>
    <w:rsid w:val="00556A6A"/>
    <w:rsid w:val="00557538"/>
    <w:rsid w:val="005B7E58"/>
    <w:rsid w:val="005C3991"/>
    <w:rsid w:val="005C7482"/>
    <w:rsid w:val="005D4A07"/>
    <w:rsid w:val="005D4A2E"/>
    <w:rsid w:val="006009E9"/>
    <w:rsid w:val="00670CC9"/>
    <w:rsid w:val="006B72B7"/>
    <w:rsid w:val="006C32EA"/>
    <w:rsid w:val="00726B94"/>
    <w:rsid w:val="00727DFC"/>
    <w:rsid w:val="007363D5"/>
    <w:rsid w:val="007425D3"/>
    <w:rsid w:val="00762C13"/>
    <w:rsid w:val="007A0E65"/>
    <w:rsid w:val="007C637A"/>
    <w:rsid w:val="007D6AF0"/>
    <w:rsid w:val="007E59E3"/>
    <w:rsid w:val="00821ECB"/>
    <w:rsid w:val="008868B6"/>
    <w:rsid w:val="00895E6E"/>
    <w:rsid w:val="0089730B"/>
    <w:rsid w:val="008B2A31"/>
    <w:rsid w:val="008F2922"/>
    <w:rsid w:val="008F5E10"/>
    <w:rsid w:val="009049E8"/>
    <w:rsid w:val="009274CA"/>
    <w:rsid w:val="00935D43"/>
    <w:rsid w:val="00954CE3"/>
    <w:rsid w:val="00961E96"/>
    <w:rsid w:val="00973B9A"/>
    <w:rsid w:val="009806B7"/>
    <w:rsid w:val="009A2B9C"/>
    <w:rsid w:val="009B3BB7"/>
    <w:rsid w:val="009C3947"/>
    <w:rsid w:val="00A202D7"/>
    <w:rsid w:val="00A44A4F"/>
    <w:rsid w:val="00A75CB2"/>
    <w:rsid w:val="00A80B61"/>
    <w:rsid w:val="00A87FA5"/>
    <w:rsid w:val="00AA45D1"/>
    <w:rsid w:val="00AA484B"/>
    <w:rsid w:val="00AC754F"/>
    <w:rsid w:val="00AE0E4F"/>
    <w:rsid w:val="00B173E0"/>
    <w:rsid w:val="00B262DB"/>
    <w:rsid w:val="00B5346E"/>
    <w:rsid w:val="00B642AB"/>
    <w:rsid w:val="00B831FA"/>
    <w:rsid w:val="00B87250"/>
    <w:rsid w:val="00B97BEC"/>
    <w:rsid w:val="00BA7A95"/>
    <w:rsid w:val="00BB35BC"/>
    <w:rsid w:val="00BB38BC"/>
    <w:rsid w:val="00BD72DC"/>
    <w:rsid w:val="00C14895"/>
    <w:rsid w:val="00C2164C"/>
    <w:rsid w:val="00C3064E"/>
    <w:rsid w:val="00C80C25"/>
    <w:rsid w:val="00C90497"/>
    <w:rsid w:val="00C92FE4"/>
    <w:rsid w:val="00C9394D"/>
    <w:rsid w:val="00CE05C4"/>
    <w:rsid w:val="00CF12A8"/>
    <w:rsid w:val="00CF1B8C"/>
    <w:rsid w:val="00D15813"/>
    <w:rsid w:val="00D41BAB"/>
    <w:rsid w:val="00D6307A"/>
    <w:rsid w:val="00D73855"/>
    <w:rsid w:val="00D76FDB"/>
    <w:rsid w:val="00DB2C7A"/>
    <w:rsid w:val="00DE47C7"/>
    <w:rsid w:val="00DE664F"/>
    <w:rsid w:val="00DE66EC"/>
    <w:rsid w:val="00E02536"/>
    <w:rsid w:val="00E11404"/>
    <w:rsid w:val="00E246E7"/>
    <w:rsid w:val="00E24F46"/>
    <w:rsid w:val="00E55D40"/>
    <w:rsid w:val="00E57C1D"/>
    <w:rsid w:val="00EA03F8"/>
    <w:rsid w:val="00EB028A"/>
    <w:rsid w:val="00ED2701"/>
    <w:rsid w:val="00ED3F40"/>
    <w:rsid w:val="00EF42C7"/>
    <w:rsid w:val="00F022C9"/>
    <w:rsid w:val="00F2582B"/>
    <w:rsid w:val="00F554B9"/>
    <w:rsid w:val="00F70EA5"/>
    <w:rsid w:val="00F763D0"/>
    <w:rsid w:val="00F94B15"/>
    <w:rsid w:val="00F95322"/>
    <w:rsid w:val="00FB57A8"/>
    <w:rsid w:val="00FC7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189FA2A"/>
  <w15:docId w15:val="{63DAF1FD-378C-40D3-BF62-5E1E136C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40"/>
    <w:pPr>
      <w:spacing w:before="120" w:after="120"/>
    </w:pPr>
    <w:rPr>
      <w:rFonts w:ascii="Arial" w:hAnsi="Arial"/>
      <w:lang w:val="en-US" w:eastAsia="en-US"/>
    </w:rPr>
  </w:style>
  <w:style w:type="paragraph" w:styleId="Heading1">
    <w:name w:val="heading 1"/>
    <w:basedOn w:val="Normal"/>
    <w:next w:val="Normal"/>
    <w:link w:val="Heading1Char"/>
    <w:uiPriority w:val="9"/>
    <w:qFormat/>
    <w:rsid w:val="00D15813"/>
    <w:pPr>
      <w:keepNext/>
      <w:keepLines/>
      <w:spacing w:before="240" w:after="240"/>
      <w:outlineLvl w:val="0"/>
    </w:pPr>
    <w:rPr>
      <w:rFonts w:eastAsia="MS Gothic"/>
      <w:color w:val="AA9B70"/>
      <w:spacing w:val="20"/>
      <w:sz w:val="32"/>
      <w:szCs w:val="32"/>
    </w:rPr>
  </w:style>
  <w:style w:type="paragraph" w:styleId="Heading2">
    <w:name w:val="heading 2"/>
    <w:basedOn w:val="Normal"/>
    <w:next w:val="Normal"/>
    <w:link w:val="Heading2Char"/>
    <w:uiPriority w:val="9"/>
    <w:unhideWhenUsed/>
    <w:qFormat/>
    <w:rsid w:val="00506B17"/>
    <w:pPr>
      <w:keepNext/>
      <w:keepLines/>
      <w:spacing w:before="200"/>
      <w:outlineLvl w:val="1"/>
    </w:pPr>
    <w:rPr>
      <w:rFonts w:eastAsia="MS Gothic"/>
      <w:b/>
      <w:bCs/>
      <w:color w:val="21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CB"/>
    <w:pPr>
      <w:tabs>
        <w:tab w:val="center" w:pos="4320"/>
        <w:tab w:val="right" w:pos="8640"/>
      </w:tabs>
    </w:pPr>
  </w:style>
  <w:style w:type="character" w:customStyle="1" w:styleId="HeaderChar">
    <w:name w:val="Header Char"/>
    <w:basedOn w:val="DefaultParagraphFont"/>
    <w:link w:val="Header"/>
    <w:uiPriority w:val="99"/>
    <w:rsid w:val="00821ECB"/>
  </w:style>
  <w:style w:type="paragraph" w:styleId="Footer">
    <w:name w:val="footer"/>
    <w:basedOn w:val="Normal"/>
    <w:link w:val="FooterChar"/>
    <w:uiPriority w:val="99"/>
    <w:unhideWhenUsed/>
    <w:rsid w:val="00821ECB"/>
    <w:pPr>
      <w:tabs>
        <w:tab w:val="center" w:pos="4320"/>
        <w:tab w:val="right" w:pos="8640"/>
      </w:tabs>
    </w:pPr>
  </w:style>
  <w:style w:type="character" w:customStyle="1" w:styleId="FooterChar">
    <w:name w:val="Footer Char"/>
    <w:basedOn w:val="DefaultParagraphFont"/>
    <w:link w:val="Footer"/>
    <w:uiPriority w:val="99"/>
    <w:rsid w:val="00821ECB"/>
  </w:style>
  <w:style w:type="paragraph" w:styleId="BalloonText">
    <w:name w:val="Balloon Text"/>
    <w:basedOn w:val="Normal"/>
    <w:link w:val="BalloonTextChar"/>
    <w:uiPriority w:val="99"/>
    <w:semiHidden/>
    <w:unhideWhenUsed/>
    <w:rsid w:val="00821ECB"/>
    <w:rPr>
      <w:rFonts w:ascii="Lucida Grande" w:hAnsi="Lucida Grande" w:cs="Lucida Grande"/>
      <w:sz w:val="18"/>
      <w:szCs w:val="18"/>
    </w:rPr>
  </w:style>
  <w:style w:type="character" w:customStyle="1" w:styleId="BalloonTextChar">
    <w:name w:val="Balloon Text Char"/>
    <w:link w:val="BalloonText"/>
    <w:uiPriority w:val="99"/>
    <w:semiHidden/>
    <w:rsid w:val="00821ECB"/>
    <w:rPr>
      <w:rFonts w:ascii="Lucida Grande" w:hAnsi="Lucida Grande" w:cs="Lucida Grande"/>
      <w:sz w:val="18"/>
      <w:szCs w:val="18"/>
    </w:rPr>
  </w:style>
  <w:style w:type="paragraph" w:styleId="Title">
    <w:name w:val="Title"/>
    <w:aliases w:val="TITLE"/>
    <w:basedOn w:val="Normal"/>
    <w:link w:val="TitleChar"/>
    <w:autoRedefine/>
    <w:uiPriority w:val="10"/>
    <w:qFormat/>
    <w:rsid w:val="00B87250"/>
    <w:pPr>
      <w:spacing w:line="800" w:lineRule="exact"/>
      <w:contextualSpacing/>
    </w:pPr>
    <w:rPr>
      <w:rFonts w:eastAsia="MS Gothic"/>
      <w:caps/>
      <w:color w:val="00234B"/>
      <w:spacing w:val="5"/>
      <w:kern w:val="28"/>
      <w:sz w:val="80"/>
      <w:szCs w:val="80"/>
    </w:rPr>
  </w:style>
  <w:style w:type="character" w:customStyle="1" w:styleId="TitleChar">
    <w:name w:val="Title Char"/>
    <w:aliases w:val="TITLE Char"/>
    <w:link w:val="Title"/>
    <w:uiPriority w:val="10"/>
    <w:rsid w:val="00B87250"/>
    <w:rPr>
      <w:rFonts w:ascii="Arial" w:eastAsia="MS Gothic" w:hAnsi="Arial"/>
      <w:caps/>
      <w:color w:val="00234B"/>
      <w:spacing w:val="5"/>
      <w:kern w:val="28"/>
      <w:sz w:val="80"/>
      <w:szCs w:val="80"/>
      <w:lang w:val="en-US" w:eastAsia="en-US"/>
    </w:rPr>
  </w:style>
  <w:style w:type="paragraph" w:styleId="Subtitle">
    <w:name w:val="Subtitle"/>
    <w:basedOn w:val="Normal"/>
    <w:next w:val="Normal"/>
    <w:link w:val="SubtitleChar"/>
    <w:uiPriority w:val="11"/>
    <w:qFormat/>
    <w:rsid w:val="00D15813"/>
    <w:pPr>
      <w:numPr>
        <w:ilvl w:val="1"/>
      </w:numPr>
    </w:pPr>
    <w:rPr>
      <w:rFonts w:eastAsia="MS Gothic"/>
      <w:bCs/>
      <w:caps/>
      <w:color w:val="FDC82F"/>
      <w:spacing w:val="15"/>
      <w:sz w:val="28"/>
      <w:szCs w:val="36"/>
    </w:rPr>
  </w:style>
  <w:style w:type="character" w:customStyle="1" w:styleId="SubtitleChar">
    <w:name w:val="Subtitle Char"/>
    <w:link w:val="Subtitle"/>
    <w:uiPriority w:val="11"/>
    <w:rsid w:val="00D15813"/>
    <w:rPr>
      <w:rFonts w:ascii="Arial" w:eastAsia="MS Gothic" w:hAnsi="Arial" w:cs="Times New Roman"/>
      <w:bCs/>
      <w:caps/>
      <w:color w:val="FDC82F"/>
      <w:spacing w:val="15"/>
      <w:sz w:val="28"/>
      <w:szCs w:val="36"/>
    </w:rPr>
  </w:style>
  <w:style w:type="character" w:styleId="SubtleEmphasis">
    <w:name w:val="Subtle Emphasis"/>
    <w:aliases w:val="RUNNING HEADER"/>
    <w:uiPriority w:val="19"/>
    <w:qFormat/>
    <w:rsid w:val="002D7A9A"/>
    <w:rPr>
      <w:rFonts w:ascii="Arial" w:hAnsi="Arial"/>
      <w:caps/>
      <w:sz w:val="18"/>
      <w:szCs w:val="18"/>
    </w:rPr>
  </w:style>
  <w:style w:type="character" w:customStyle="1" w:styleId="Heading1Char">
    <w:name w:val="Heading 1 Char"/>
    <w:link w:val="Heading1"/>
    <w:uiPriority w:val="9"/>
    <w:rsid w:val="00D15813"/>
    <w:rPr>
      <w:rFonts w:ascii="Arial" w:eastAsia="MS Gothic" w:hAnsi="Arial" w:cs="Times New Roman"/>
      <w:color w:val="AA9B70"/>
      <w:spacing w:val="20"/>
      <w:sz w:val="32"/>
      <w:szCs w:val="32"/>
    </w:rPr>
  </w:style>
  <w:style w:type="character" w:customStyle="1" w:styleId="Heading2Char">
    <w:name w:val="Heading 2 Char"/>
    <w:link w:val="Heading2"/>
    <w:uiPriority w:val="9"/>
    <w:rsid w:val="00506B17"/>
    <w:rPr>
      <w:rFonts w:ascii="Arial" w:eastAsia="MS Gothic" w:hAnsi="Arial" w:cs="Times New Roman"/>
      <w:b/>
      <w:bCs/>
      <w:color w:val="21314D"/>
    </w:rPr>
  </w:style>
  <w:style w:type="character" w:styleId="Emphasis">
    <w:name w:val="Emphasis"/>
    <w:uiPriority w:val="20"/>
    <w:qFormat/>
    <w:rsid w:val="00E55D40"/>
    <w:rPr>
      <w:i/>
      <w:iCs/>
    </w:rPr>
  </w:style>
  <w:style w:type="paragraph" w:styleId="ListParagraph">
    <w:name w:val="List Paragraph"/>
    <w:basedOn w:val="Normal"/>
    <w:uiPriority w:val="34"/>
    <w:qFormat/>
    <w:rsid w:val="00E55D40"/>
    <w:pPr>
      <w:numPr>
        <w:numId w:val="1"/>
      </w:numPr>
      <w:contextualSpacing/>
    </w:pPr>
  </w:style>
  <w:style w:type="character" w:styleId="Strong">
    <w:name w:val="Strong"/>
    <w:uiPriority w:val="22"/>
    <w:rsid w:val="00E55D40"/>
    <w:rPr>
      <w:b/>
      <w:bCs/>
    </w:rPr>
  </w:style>
  <w:style w:type="paragraph" w:customStyle="1" w:styleId="Chapterheading">
    <w:name w:val="Chapter heading"/>
    <w:basedOn w:val="Heading1"/>
    <w:qFormat/>
    <w:rsid w:val="00506B17"/>
    <w:rPr>
      <w:color w:val="21314D"/>
      <w:sz w:val="48"/>
      <w:szCs w:val="48"/>
    </w:rPr>
  </w:style>
  <w:style w:type="paragraph" w:customStyle="1" w:styleId="Subheading">
    <w:name w:val="Sub heading"/>
    <w:basedOn w:val="Normal"/>
    <w:rsid w:val="009274CA"/>
    <w:pPr>
      <w:spacing w:before="0" w:after="240" w:line="800" w:lineRule="exact"/>
      <w:ind w:left="-68"/>
    </w:pPr>
    <w:rPr>
      <w:rFonts w:eastAsia="Times New Roman"/>
      <w:b/>
      <w:sz w:val="38"/>
      <w:szCs w:val="24"/>
      <w:lang w:val="en-AU"/>
    </w:rPr>
  </w:style>
  <w:style w:type="paragraph" w:customStyle="1" w:styleId="Coversubhead">
    <w:name w:val="Cover subhead"/>
    <w:basedOn w:val="Subtitle"/>
    <w:link w:val="CoversubheadChar"/>
    <w:qFormat/>
    <w:rsid w:val="00C90497"/>
    <w:pPr>
      <w:keepNext/>
      <w:keepLines/>
      <w:numPr>
        <w:ilvl w:val="0"/>
      </w:numPr>
      <w:spacing w:before="240" w:after="240"/>
      <w:outlineLvl w:val="0"/>
    </w:pPr>
    <w:rPr>
      <w:bCs w:val="0"/>
      <w:caps w:val="0"/>
      <w:spacing w:val="20"/>
      <w:sz w:val="32"/>
      <w:szCs w:val="32"/>
    </w:rPr>
  </w:style>
  <w:style w:type="character" w:customStyle="1" w:styleId="CoversubheadChar">
    <w:name w:val="Cover subhead Char"/>
    <w:link w:val="Coversubhead"/>
    <w:rsid w:val="00C90497"/>
    <w:rPr>
      <w:rFonts w:ascii="Arial" w:eastAsia="MS Gothic" w:hAnsi="Arial" w:cs="Times New Roman"/>
      <w:bCs w:val="0"/>
      <w:caps w:val="0"/>
      <w:color w:val="FDC82F"/>
      <w:spacing w:val="20"/>
      <w:sz w:val="32"/>
      <w:szCs w:val="32"/>
    </w:rPr>
  </w:style>
  <w:style w:type="character" w:styleId="Hyperlink">
    <w:name w:val="Hyperlink"/>
    <w:basedOn w:val="DefaultParagraphFont"/>
    <w:uiPriority w:val="99"/>
    <w:unhideWhenUsed/>
    <w:rsid w:val="00F95322"/>
    <w:rPr>
      <w:color w:val="0563C1" w:themeColor="hyperlink"/>
      <w:u w:val="single"/>
    </w:rPr>
  </w:style>
  <w:style w:type="table" w:styleId="TableGrid">
    <w:name w:val="Table Grid"/>
    <w:basedOn w:val="TableNormal"/>
    <w:uiPriority w:val="59"/>
    <w:rsid w:val="008B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583F"/>
    <w:rPr>
      <w:color w:val="808080"/>
    </w:rPr>
  </w:style>
  <w:style w:type="character" w:styleId="CommentReference">
    <w:name w:val="annotation reference"/>
    <w:basedOn w:val="DefaultParagraphFont"/>
    <w:uiPriority w:val="99"/>
    <w:semiHidden/>
    <w:unhideWhenUsed/>
    <w:rsid w:val="007C637A"/>
    <w:rPr>
      <w:sz w:val="16"/>
      <w:szCs w:val="16"/>
    </w:rPr>
  </w:style>
  <w:style w:type="paragraph" w:styleId="CommentText">
    <w:name w:val="annotation text"/>
    <w:basedOn w:val="Normal"/>
    <w:link w:val="CommentTextChar"/>
    <w:uiPriority w:val="99"/>
    <w:semiHidden/>
    <w:unhideWhenUsed/>
    <w:rsid w:val="007C637A"/>
  </w:style>
  <w:style w:type="character" w:customStyle="1" w:styleId="CommentTextChar">
    <w:name w:val="Comment Text Char"/>
    <w:basedOn w:val="DefaultParagraphFont"/>
    <w:link w:val="CommentText"/>
    <w:uiPriority w:val="99"/>
    <w:semiHidden/>
    <w:rsid w:val="007C637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C637A"/>
    <w:rPr>
      <w:b/>
      <w:bCs/>
    </w:rPr>
  </w:style>
  <w:style w:type="character" w:customStyle="1" w:styleId="CommentSubjectChar">
    <w:name w:val="Comment Subject Char"/>
    <w:basedOn w:val="CommentTextChar"/>
    <w:link w:val="CommentSubject"/>
    <w:uiPriority w:val="99"/>
    <w:semiHidden/>
    <w:rsid w:val="007C637A"/>
    <w:rPr>
      <w:rFonts w:ascii="Arial" w:hAnsi="Arial"/>
      <w:b/>
      <w:bCs/>
      <w:lang w:val="en-US" w:eastAsia="en-US"/>
    </w:rPr>
  </w:style>
  <w:style w:type="paragraph" w:customStyle="1" w:styleId="CPANormal">
    <w:name w:val="CPA Normal"/>
    <w:basedOn w:val="Normal"/>
    <w:rsid w:val="001E09E0"/>
    <w:pPr>
      <w:spacing w:before="0" w:after="0" w:line="280" w:lineRule="exact"/>
      <w:jc w:val="both"/>
    </w:pPr>
    <w:rPr>
      <w:rFonts w:eastAsia="Times New Roman"/>
      <w:szCs w:val="24"/>
      <w:lang w:val="en-AU"/>
    </w:rPr>
  </w:style>
  <w:style w:type="character" w:styleId="UnresolvedMention">
    <w:name w:val="Unresolved Mention"/>
    <w:basedOn w:val="DefaultParagraphFont"/>
    <w:uiPriority w:val="99"/>
    <w:semiHidden/>
    <w:unhideWhenUsed/>
    <w:rsid w:val="00C9394D"/>
    <w:rPr>
      <w:color w:val="605E5C"/>
      <w:shd w:val="clear" w:color="auto" w:fill="E1DFDD"/>
    </w:rPr>
  </w:style>
  <w:style w:type="character" w:styleId="FollowedHyperlink">
    <w:name w:val="FollowedHyperlink"/>
    <w:basedOn w:val="DefaultParagraphFont"/>
    <w:uiPriority w:val="99"/>
    <w:semiHidden/>
    <w:unhideWhenUsed/>
    <w:rsid w:val="00272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2284">
      <w:bodyDiv w:val="1"/>
      <w:marLeft w:val="0"/>
      <w:marRight w:val="0"/>
      <w:marTop w:val="0"/>
      <w:marBottom w:val="0"/>
      <w:divBdr>
        <w:top w:val="none" w:sz="0" w:space="0" w:color="auto"/>
        <w:left w:val="none" w:sz="0" w:space="0" w:color="auto"/>
        <w:bottom w:val="none" w:sz="0" w:space="0" w:color="auto"/>
        <w:right w:val="none" w:sz="0" w:space="0" w:color="auto"/>
      </w:divBdr>
    </w:div>
    <w:div w:id="276642841">
      <w:bodyDiv w:val="1"/>
      <w:marLeft w:val="0"/>
      <w:marRight w:val="0"/>
      <w:marTop w:val="0"/>
      <w:marBottom w:val="0"/>
      <w:divBdr>
        <w:top w:val="none" w:sz="0" w:space="0" w:color="auto"/>
        <w:left w:val="none" w:sz="0" w:space="0" w:color="auto"/>
        <w:bottom w:val="none" w:sz="0" w:space="0" w:color="auto"/>
        <w:right w:val="none" w:sz="0" w:space="0" w:color="auto"/>
      </w:divBdr>
    </w:div>
    <w:div w:id="391543703">
      <w:bodyDiv w:val="1"/>
      <w:marLeft w:val="0"/>
      <w:marRight w:val="0"/>
      <w:marTop w:val="0"/>
      <w:marBottom w:val="0"/>
      <w:divBdr>
        <w:top w:val="none" w:sz="0" w:space="0" w:color="auto"/>
        <w:left w:val="none" w:sz="0" w:space="0" w:color="auto"/>
        <w:bottom w:val="none" w:sz="0" w:space="0" w:color="auto"/>
        <w:right w:val="none" w:sz="0" w:space="0" w:color="auto"/>
      </w:divBdr>
    </w:div>
    <w:div w:id="642127464">
      <w:bodyDiv w:val="1"/>
      <w:marLeft w:val="0"/>
      <w:marRight w:val="0"/>
      <w:marTop w:val="0"/>
      <w:marBottom w:val="0"/>
      <w:divBdr>
        <w:top w:val="none" w:sz="0" w:space="0" w:color="auto"/>
        <w:left w:val="none" w:sz="0" w:space="0" w:color="auto"/>
        <w:bottom w:val="none" w:sz="0" w:space="0" w:color="auto"/>
        <w:right w:val="none" w:sz="0" w:space="0" w:color="auto"/>
      </w:divBdr>
    </w:div>
    <w:div w:id="1745637379">
      <w:bodyDiv w:val="1"/>
      <w:marLeft w:val="0"/>
      <w:marRight w:val="0"/>
      <w:marTop w:val="0"/>
      <w:marBottom w:val="0"/>
      <w:divBdr>
        <w:top w:val="none" w:sz="0" w:space="0" w:color="auto"/>
        <w:left w:val="none" w:sz="0" w:space="0" w:color="auto"/>
        <w:bottom w:val="none" w:sz="0" w:space="0" w:color="auto"/>
        <w:right w:val="none" w:sz="0" w:space="0" w:color="auto"/>
      </w:divBdr>
    </w:div>
    <w:div w:id="1889029253">
      <w:bodyDiv w:val="1"/>
      <w:marLeft w:val="0"/>
      <w:marRight w:val="0"/>
      <w:marTop w:val="0"/>
      <w:marBottom w:val="0"/>
      <w:divBdr>
        <w:top w:val="none" w:sz="0" w:space="0" w:color="auto"/>
        <w:left w:val="none" w:sz="0" w:space="0" w:color="auto"/>
        <w:bottom w:val="none" w:sz="0" w:space="0" w:color="auto"/>
        <w:right w:val="none" w:sz="0" w:space="0" w:color="auto"/>
      </w:divBdr>
    </w:div>
    <w:div w:id="1890871518">
      <w:bodyDiv w:val="1"/>
      <w:marLeft w:val="0"/>
      <w:marRight w:val="0"/>
      <w:marTop w:val="0"/>
      <w:marBottom w:val="0"/>
      <w:divBdr>
        <w:top w:val="none" w:sz="0" w:space="0" w:color="auto"/>
        <w:left w:val="none" w:sz="0" w:space="0" w:color="auto"/>
        <w:bottom w:val="none" w:sz="0" w:space="0" w:color="auto"/>
        <w:right w:val="none" w:sz="0" w:space="0" w:color="auto"/>
      </w:divBdr>
    </w:div>
    <w:div w:id="2043242156">
      <w:bodyDiv w:val="1"/>
      <w:marLeft w:val="0"/>
      <w:marRight w:val="0"/>
      <w:marTop w:val="0"/>
      <w:marBottom w:val="0"/>
      <w:divBdr>
        <w:top w:val="none" w:sz="0" w:space="0" w:color="auto"/>
        <w:left w:val="none" w:sz="0" w:space="0" w:color="auto"/>
        <w:bottom w:val="none" w:sz="0" w:space="0" w:color="auto"/>
        <w:right w:val="none" w:sz="0" w:space="0" w:color="auto"/>
      </w:divBdr>
    </w:div>
    <w:div w:id="210962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aaustralia.com.au/privacy-policy-and-statement" TargetMode="External"/><Relationship Id="rId18" Type="http://schemas.openxmlformats.org/officeDocument/2006/relationships/hyperlink" Target="https://www.oaic.gov.au/privacy/privacy-registers/privacy-opt-in-regis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paaustralia.com.au/privacy-policy-and-statement" TargetMode="External"/><Relationship Id="rId7" Type="http://schemas.openxmlformats.org/officeDocument/2006/relationships/settings" Target="settings.xml"/><Relationship Id="rId12" Type="http://schemas.openxmlformats.org/officeDocument/2006/relationships/hyperlink" Target="https://www.legislation.gov.au/Series/C2004A03712" TargetMode="External"/><Relationship Id="rId17" Type="http://schemas.openxmlformats.org/officeDocument/2006/relationships/hyperlink" Target="https://www.oaic.gov.au/privacy/the-privacy-act/rights-and-responsibil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aic.gov.au/privacy/privacy-for-organisations/small-business/" TargetMode="External"/><Relationship Id="rId20" Type="http://schemas.openxmlformats.org/officeDocument/2006/relationships/hyperlink" Target="https://www.oaic.gov.au/privacy/privacy-registers/privacy-opt-in-register/opting-in-to-the-privacy-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gov.au/consumer-informat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Series/C2004A0371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aic.gov.au/privacy/privacy-for-organisations/tips-for-good-privacy-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aaustralia.com.au/privacy-policy-and-statement" TargetMode="External"/><Relationship Id="rId22" Type="http://schemas.openxmlformats.org/officeDocument/2006/relationships/hyperlink" Target="https://www.cpaaustralia.com.au/privacy-policy-and-statement/members-collection-no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C6784FE966D4FBC4570F749D78FE6" ma:contentTypeVersion="4" ma:contentTypeDescription="Create a new document." ma:contentTypeScope="" ma:versionID="7f316cc31b8f32e3833755274a102964">
  <xsd:schema xmlns:xsd="http://www.w3.org/2001/XMLSchema" xmlns:p="http://schemas.microsoft.com/office/2006/metadata/properties" xmlns:ns1="http://schemas.microsoft.com/sharepoint/v3" xmlns:ns2="2fdcd0dd-a52a-4b7e-bac3-9e5739ab1f59" targetNamespace="http://schemas.microsoft.com/office/2006/metadata/properties" ma:root="true" ma:fieldsID="0df167f48c2b3e0d574aa743e897ba10" ns1:_="" ns2:_="">
    <xsd:import namespace="http://schemas.microsoft.com/sharepoint/v3"/>
    <xsd:import namespace="2fdcd0dd-a52a-4b7e-bac3-9e5739ab1f59"/>
    <xsd:element name="properties">
      <xsd:complexType>
        <xsd:sequence>
          <xsd:element name="documentManagement">
            <xsd:complexType>
              <xsd:all>
                <xsd:element ref="ns1:PublishingStartDate" minOccurs="0"/>
                <xsd:element ref="ns1:PublishingExpirationDate" minOccurs="0"/>
                <xsd:element ref="ns2:Link_x0020_Titl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2fdcd0dd-a52a-4b7e-bac3-9e5739ab1f59" elementFormDefault="qualified">
    <xsd:import namespace="http://schemas.microsoft.com/office/2006/documentManagement/types"/>
    <xsd:element name="Link_x0020_Title" ma:index="10" nillable="true" ma:displayName="Link Title" ma:internalName="Link_x0020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_x0020_Title xmlns="2fdcd0dd-a52a-4b7e-bac3-9e5739ab1f5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3CAFA3-DCD9-44B8-9CDC-807439719038}">
  <ds:schemaRefs>
    <ds:schemaRef ds:uri="http://schemas.microsoft.com/sharepoint/v3/contenttype/forms"/>
  </ds:schemaRefs>
</ds:datastoreItem>
</file>

<file path=customXml/itemProps2.xml><?xml version="1.0" encoding="utf-8"?>
<ds:datastoreItem xmlns:ds="http://schemas.openxmlformats.org/officeDocument/2006/customXml" ds:itemID="{84C72F05-49AD-4F4E-AB51-882203DD9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dcd0dd-a52a-4b7e-bac3-9e5739ab1f5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B5FB47-8315-4521-81C1-CC07757C26BC}">
  <ds:schemaRefs>
    <ds:schemaRef ds:uri="http://schemas.openxmlformats.org/officeDocument/2006/bibliography"/>
  </ds:schemaRefs>
</ds:datastoreItem>
</file>

<file path=customXml/itemProps4.xml><?xml version="1.0" encoding="utf-8"?>
<ds:datastoreItem xmlns:ds="http://schemas.openxmlformats.org/officeDocument/2006/customXml" ds:itemID="{081FB1DA-7B90-420D-A050-CA8789C3DBC6}">
  <ds:schemaRefs>
    <ds:schemaRef ds:uri="http://schemas.microsoft.com/office/2006/metadata/properties"/>
    <ds:schemaRef ds:uri="http://schemas.microsoft.com/office/infopath/2007/PartnerControls"/>
    <ds:schemaRef ds:uri="2fdcd0dd-a52a-4b7e-bac3-9e5739ab1f5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9</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CPA Australia</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Hart</dc:creator>
  <cp:keywords/>
  <cp:lastModifiedBy>Titin Wibowo</cp:lastModifiedBy>
  <cp:revision>9</cp:revision>
  <cp:lastPrinted>2013-12-05T22:19:00Z</cp:lastPrinted>
  <dcterms:created xsi:type="dcterms:W3CDTF">2022-04-07T12:00:00Z</dcterms:created>
  <dcterms:modified xsi:type="dcterms:W3CDTF">2022-04-20T07:42:00Z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0x0101001D0C6784FE966D4FBC4570F749D78FE6</vt:lpwstr>
  </property>
</Properties>
</file>