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4CF3" w14:textId="50835026" w:rsidR="001C0743" w:rsidRDefault="001C0743" w:rsidP="00BB35BC">
      <w:pPr>
        <w:pStyle w:val="Chapterheading"/>
        <w:rPr>
          <w:rStyle w:val="Emphasis"/>
          <w:i w:val="0"/>
          <w:iCs w:val="0"/>
        </w:rPr>
      </w:pPr>
      <w:r>
        <w:rPr>
          <w:noProof/>
        </w:rPr>
        <mc:AlternateContent>
          <mc:Choice Requires="wps">
            <w:drawing>
              <wp:anchor distT="0" distB="0" distL="114300" distR="114300" simplePos="0" relativeHeight="251657728" behindDoc="0" locked="0" layoutInCell="1" allowOverlap="1" wp14:anchorId="09BCBDAA" wp14:editId="42156963">
                <wp:simplePos x="0" y="0"/>
                <wp:positionH relativeFrom="margin">
                  <wp:align>left</wp:align>
                </wp:positionH>
                <wp:positionV relativeFrom="paragraph">
                  <wp:posOffset>-628015</wp:posOffset>
                </wp:positionV>
                <wp:extent cx="6515100" cy="1295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295400"/>
                        </a:xfrm>
                        <a:prstGeom prst="rect">
                          <a:avLst/>
                        </a:prstGeom>
                        <a:noFill/>
                        <a:ln>
                          <a:noFill/>
                        </a:ln>
                        <a:effectLst/>
                        <a:extLst>
                          <a:ext uri="{C572A759-6A51-4108-AA02-DFA0A04FC94B}"/>
                        </a:extLst>
                      </wps:spPr>
                      <wps:txbx>
                        <w:txbxContent>
                          <w:p w14:paraId="46DC0C45" w14:textId="28D6964B" w:rsidR="00C10CD2" w:rsidRPr="00026D8D" w:rsidRDefault="00026D8D" w:rsidP="00C10CD2">
                            <w:pPr>
                              <w:spacing w:before="0" w:after="0"/>
                              <w:contextualSpacing/>
                              <w:rPr>
                                <w:rFonts w:eastAsia="MS Gothic" w:cs="Arial"/>
                                <w:caps/>
                                <w:color w:val="FFFFFF"/>
                                <w:spacing w:val="5"/>
                                <w:kern w:val="28"/>
                                <w:sz w:val="56"/>
                                <w:szCs w:val="56"/>
                              </w:rPr>
                            </w:pPr>
                            <w:r w:rsidRPr="00026D8D">
                              <w:rPr>
                                <w:rFonts w:eastAsia="MS Gothic" w:cs="Arial"/>
                                <w:caps/>
                                <w:color w:val="FFFFFF"/>
                                <w:spacing w:val="5"/>
                                <w:kern w:val="28"/>
                                <w:sz w:val="56"/>
                                <w:szCs w:val="56"/>
                              </w:rPr>
                              <w:t>WRITE-OFF LEVEL</w:t>
                            </w:r>
                            <w:r w:rsidR="00B31D62" w:rsidRPr="00026D8D">
                              <w:rPr>
                                <w:rFonts w:eastAsia="MS Gothic" w:cs="Arial"/>
                                <w:caps/>
                                <w:color w:val="FFFFFF"/>
                                <w:spacing w:val="5"/>
                                <w:kern w:val="28"/>
                                <w:sz w:val="56"/>
                                <w:szCs w:val="56"/>
                              </w:rPr>
                              <w:t xml:space="preserve"> IMPROVEME</w:t>
                            </w:r>
                            <w:r w:rsidR="00162891" w:rsidRPr="00026D8D">
                              <w:rPr>
                                <w:rFonts w:eastAsia="MS Gothic" w:cs="Arial"/>
                                <w:caps/>
                                <w:color w:val="FFFFFF"/>
                                <w:spacing w:val="5"/>
                                <w:kern w:val="28"/>
                                <w:sz w:val="56"/>
                                <w:szCs w:val="56"/>
                              </w:rPr>
                              <w:t>NT</w:t>
                            </w:r>
                          </w:p>
                          <w:p w14:paraId="07870843" w14:textId="64ECDAAE" w:rsidR="00C10CD2" w:rsidRPr="00026D8D" w:rsidRDefault="00162891" w:rsidP="00C10CD2">
                            <w:pPr>
                              <w:spacing w:before="160" w:after="0"/>
                              <w:rPr>
                                <w:rFonts w:eastAsia="MS Gothic"/>
                                <w:bCs/>
                                <w:caps/>
                                <w:color w:val="FDC82F"/>
                                <w:spacing w:val="15"/>
                                <w:sz w:val="52"/>
                                <w:szCs w:val="52"/>
                              </w:rPr>
                            </w:pPr>
                            <w:r w:rsidRPr="00026D8D">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BCBDAA" id="_x0000_t202" coordsize="21600,21600" o:spt="202" path="m,l,21600r21600,l21600,xe">
                <v:stroke joinstyle="miter"/>
                <v:path gradientshapeok="t" o:connecttype="rect"/>
              </v:shapetype>
              <v:shape id="Text Box 3" o:spid="_x0000_s1026" type="#_x0000_t202" style="position:absolute;margin-left:0;margin-top:-49.45pt;width:513pt;height:10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" filled="f" stroked="f">
                <v:textbox>
                  <w:txbxContent>
                    <w:p w14:paraId="46DC0C45" w14:textId="28D6964B" w:rsidR="00C10CD2" w:rsidRPr="00026D8D" w:rsidRDefault="00026D8D" w:rsidP="00C10CD2">
                      <w:pPr>
                        <w:spacing w:before="0" w:after="0"/>
                        <w:contextualSpacing/>
                        <w:rPr>
                          <w:rFonts w:eastAsia="MS Gothic" w:cs="Arial"/>
                          <w:caps/>
                          <w:color w:val="FFFFFF"/>
                          <w:spacing w:val="5"/>
                          <w:kern w:val="28"/>
                          <w:sz w:val="56"/>
                          <w:szCs w:val="56"/>
                        </w:rPr>
                      </w:pPr>
                      <w:r w:rsidRPr="00026D8D">
                        <w:rPr>
                          <w:rFonts w:eastAsia="MS Gothic" w:cs="Arial"/>
                          <w:caps/>
                          <w:color w:val="FFFFFF"/>
                          <w:spacing w:val="5"/>
                          <w:kern w:val="28"/>
                          <w:sz w:val="56"/>
                          <w:szCs w:val="56"/>
                        </w:rPr>
                        <w:t>WRITE-OFF LEVEL</w:t>
                      </w:r>
                      <w:r w:rsidR="00B31D62" w:rsidRPr="00026D8D">
                        <w:rPr>
                          <w:rFonts w:eastAsia="MS Gothic" w:cs="Arial"/>
                          <w:caps/>
                          <w:color w:val="FFFFFF"/>
                          <w:spacing w:val="5"/>
                          <w:kern w:val="28"/>
                          <w:sz w:val="56"/>
                          <w:szCs w:val="56"/>
                        </w:rPr>
                        <w:t xml:space="preserve"> IMPROVEME</w:t>
                      </w:r>
                      <w:r w:rsidR="00162891" w:rsidRPr="00026D8D">
                        <w:rPr>
                          <w:rFonts w:eastAsia="MS Gothic" w:cs="Arial"/>
                          <w:caps/>
                          <w:color w:val="FFFFFF"/>
                          <w:spacing w:val="5"/>
                          <w:kern w:val="28"/>
                          <w:sz w:val="56"/>
                          <w:szCs w:val="56"/>
                        </w:rPr>
                        <w:t>NT</w:t>
                      </w:r>
                    </w:p>
                    <w:p w14:paraId="07870843" w14:textId="64ECDAAE" w:rsidR="00C10CD2" w:rsidRPr="00026D8D" w:rsidRDefault="00162891" w:rsidP="00C10CD2">
                      <w:pPr>
                        <w:spacing w:before="160" w:after="0"/>
                        <w:rPr>
                          <w:rFonts w:eastAsia="MS Gothic"/>
                          <w:bCs/>
                          <w:caps/>
                          <w:color w:val="FDC82F"/>
                          <w:spacing w:val="15"/>
                          <w:sz w:val="52"/>
                          <w:szCs w:val="52"/>
                        </w:rPr>
                      </w:pPr>
                      <w:r w:rsidRPr="00026D8D">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v:textbox>
                <w10:wrap anchorx="margin"/>
              </v:shape>
            </w:pict>
          </mc:Fallback>
        </mc:AlternateContent>
      </w:r>
    </w:p>
    <w:p w14:paraId="59500145" w14:textId="3205566F" w:rsidR="001C0743" w:rsidRDefault="001C0743" w:rsidP="00BB35BC">
      <w:pPr>
        <w:pStyle w:val="Chapterheading"/>
        <w:rPr>
          <w:rStyle w:val="Emphasis"/>
          <w:i w:val="0"/>
          <w:iCs w:val="0"/>
        </w:rPr>
      </w:pPr>
    </w:p>
    <w:p w14:paraId="56D905F5" w14:textId="77777777" w:rsidR="001C0743" w:rsidRDefault="001C0743" w:rsidP="00BB35BC">
      <w:pPr>
        <w:pStyle w:val="Chapterheading"/>
        <w:rPr>
          <w:rStyle w:val="Emphasis"/>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162891" w:rsidRPr="002817E8" w14:paraId="6475EAF3" w14:textId="77777777" w:rsidTr="00321751">
        <w:tc>
          <w:tcPr>
            <w:tcW w:w="3402" w:type="dxa"/>
            <w:shd w:val="clear" w:color="auto" w:fill="D9D9D9"/>
          </w:tcPr>
          <w:p w14:paraId="49D42126"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Objective</w:t>
            </w:r>
          </w:p>
        </w:tc>
        <w:tc>
          <w:tcPr>
            <w:tcW w:w="5245" w:type="dxa"/>
            <w:shd w:val="clear" w:color="auto" w:fill="auto"/>
          </w:tcPr>
          <w:p w14:paraId="6A087E00" w14:textId="307B144B"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e.g. (to</w:t>
            </w:r>
            <w:r w:rsidR="00A07E5D">
              <w:t xml:space="preserve"> </w:t>
            </w:r>
            <w:r w:rsidR="00026D8D" w:rsidRPr="00026D8D">
              <w:rPr>
                <w:rFonts w:ascii="Calibri" w:hAnsi="Calibri" w:cs="Calibri"/>
                <w:color w:val="000000"/>
              </w:rPr>
              <w:t>improve net write-off by x%)</w:t>
            </w:r>
          </w:p>
          <w:p w14:paraId="62D6C5FA" w14:textId="77777777" w:rsidR="00162891" w:rsidRPr="002817E8" w:rsidRDefault="00162891" w:rsidP="00321751">
            <w:pPr>
              <w:spacing w:before="60" w:after="60"/>
              <w:rPr>
                <w:rFonts w:ascii="Calibri" w:hAnsi="Calibri" w:cs="Calibri"/>
                <w:color w:val="000000"/>
              </w:rPr>
            </w:pPr>
          </w:p>
        </w:tc>
      </w:tr>
      <w:tr w:rsidR="00162891" w:rsidRPr="002817E8" w14:paraId="29E4DA6D" w14:textId="77777777" w:rsidTr="00321751">
        <w:tc>
          <w:tcPr>
            <w:tcW w:w="3402" w:type="dxa"/>
            <w:shd w:val="clear" w:color="auto" w:fill="D9D9D9"/>
          </w:tcPr>
          <w:p w14:paraId="1AC35208"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Timeframe to achieve objective</w:t>
            </w:r>
          </w:p>
        </w:tc>
        <w:tc>
          <w:tcPr>
            <w:tcW w:w="5245" w:type="dxa"/>
            <w:shd w:val="clear" w:color="auto" w:fill="auto"/>
          </w:tcPr>
          <w:p w14:paraId="522ECA02" w14:textId="77777777" w:rsidR="00162891" w:rsidRPr="002817E8" w:rsidRDefault="00162891" w:rsidP="00321751">
            <w:pPr>
              <w:spacing w:before="60" w:after="60"/>
              <w:rPr>
                <w:rFonts w:ascii="Calibri" w:hAnsi="Calibri" w:cs="Calibri"/>
                <w:color w:val="000000"/>
              </w:rPr>
            </w:pPr>
          </w:p>
          <w:p w14:paraId="6808850B" w14:textId="77777777" w:rsidR="00162891" w:rsidRPr="002817E8" w:rsidRDefault="00162891" w:rsidP="00321751">
            <w:pPr>
              <w:spacing w:before="60" w:after="60"/>
              <w:rPr>
                <w:rFonts w:ascii="Calibri" w:hAnsi="Calibri" w:cs="Calibri"/>
                <w:color w:val="000000"/>
              </w:rPr>
            </w:pPr>
            <w:bookmarkStart w:id="0" w:name="_GoBack"/>
            <w:bookmarkEnd w:id="0"/>
          </w:p>
        </w:tc>
      </w:tr>
      <w:tr w:rsidR="00162891" w:rsidRPr="002817E8" w14:paraId="3E6760EA" w14:textId="77777777" w:rsidTr="00321751">
        <w:tc>
          <w:tcPr>
            <w:tcW w:w="3402" w:type="dxa"/>
            <w:shd w:val="clear" w:color="auto" w:fill="D9D9D9"/>
          </w:tcPr>
          <w:p w14:paraId="4B9C62DC"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Strategies to be employed</w:t>
            </w:r>
          </w:p>
        </w:tc>
        <w:tc>
          <w:tcPr>
            <w:tcW w:w="5245" w:type="dxa"/>
            <w:shd w:val="clear" w:color="auto" w:fill="auto"/>
          </w:tcPr>
          <w:p w14:paraId="498974E7"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95699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4A5496A4"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A23E72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068B0192" w14:textId="77777777" w:rsidTr="00321751">
        <w:tc>
          <w:tcPr>
            <w:tcW w:w="3402" w:type="dxa"/>
            <w:shd w:val="clear" w:color="auto" w:fill="D9D9D9"/>
          </w:tcPr>
          <w:p w14:paraId="1EFDCF1F"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Milestone events to measure progress</w:t>
            </w:r>
          </w:p>
        </w:tc>
        <w:tc>
          <w:tcPr>
            <w:tcW w:w="5245" w:type="dxa"/>
            <w:shd w:val="clear" w:color="auto" w:fill="auto"/>
          </w:tcPr>
          <w:p w14:paraId="09FF912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2C6F9A0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5074956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3942CE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21C10ACD" w14:textId="77777777" w:rsidTr="00321751">
        <w:tc>
          <w:tcPr>
            <w:tcW w:w="3402" w:type="dxa"/>
            <w:shd w:val="clear" w:color="auto" w:fill="D9D9D9"/>
          </w:tcPr>
          <w:p w14:paraId="1DC7F03E"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Resources required</w:t>
            </w:r>
          </w:p>
        </w:tc>
        <w:tc>
          <w:tcPr>
            <w:tcW w:w="5245" w:type="dxa"/>
            <w:shd w:val="clear" w:color="auto" w:fill="auto"/>
          </w:tcPr>
          <w:p w14:paraId="1A5848D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47EE995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277EBF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448E4A31"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76390E0B" w14:textId="77777777" w:rsidTr="00321751">
        <w:tc>
          <w:tcPr>
            <w:tcW w:w="3402" w:type="dxa"/>
            <w:shd w:val="clear" w:color="auto" w:fill="D9D9D9"/>
          </w:tcPr>
          <w:p w14:paraId="05C81B84"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People responsible for implementation</w:t>
            </w:r>
          </w:p>
        </w:tc>
        <w:tc>
          <w:tcPr>
            <w:tcW w:w="5245" w:type="dxa"/>
            <w:shd w:val="clear" w:color="auto" w:fill="auto"/>
          </w:tcPr>
          <w:p w14:paraId="68D43D8A" w14:textId="77777777" w:rsidR="00162891" w:rsidRPr="002817E8" w:rsidRDefault="00162891" w:rsidP="00321751">
            <w:pPr>
              <w:spacing w:before="60" w:after="60"/>
              <w:rPr>
                <w:rFonts w:ascii="Calibri" w:hAnsi="Calibri" w:cs="Calibri"/>
                <w:color w:val="000000"/>
              </w:rPr>
            </w:pPr>
          </w:p>
          <w:p w14:paraId="3149C5E1" w14:textId="77777777" w:rsidR="00162891" w:rsidRPr="002817E8" w:rsidRDefault="00162891" w:rsidP="00321751">
            <w:pPr>
              <w:spacing w:before="60" w:after="60"/>
              <w:rPr>
                <w:rFonts w:ascii="Calibri" w:hAnsi="Calibri" w:cs="Calibri"/>
                <w:color w:val="000000"/>
              </w:rPr>
            </w:pPr>
          </w:p>
        </w:tc>
      </w:tr>
      <w:tr w:rsidR="00162891" w:rsidRPr="002817E8" w14:paraId="5055E58C" w14:textId="77777777" w:rsidTr="00321751">
        <w:tc>
          <w:tcPr>
            <w:tcW w:w="3402" w:type="dxa"/>
            <w:shd w:val="clear" w:color="auto" w:fill="D9D9D9"/>
          </w:tcPr>
          <w:p w14:paraId="05DCBCE0"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Outcomes achieved</w:t>
            </w:r>
          </w:p>
        </w:tc>
        <w:tc>
          <w:tcPr>
            <w:tcW w:w="5245" w:type="dxa"/>
            <w:shd w:val="clear" w:color="auto" w:fill="auto"/>
          </w:tcPr>
          <w:p w14:paraId="0046A1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09CB0E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063C926D"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5CCA1A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bl>
    <w:p w14:paraId="6B2371DD" w14:textId="77777777" w:rsidR="00162891" w:rsidRPr="00C10CD2" w:rsidRDefault="00162891" w:rsidP="00C10CD2">
      <w:pPr>
        <w:ind w:right="417"/>
        <w:rPr>
          <w:rFonts w:ascii="Calibri" w:hAnsi="Calibri" w:cs="Calibri"/>
          <w:color w:val="000000"/>
          <w:sz w:val="22"/>
          <w:szCs w:val="22"/>
        </w:rPr>
      </w:pPr>
    </w:p>
    <w:p w14:paraId="6FA3ED1C" w14:textId="52BF941B" w:rsidR="00162891" w:rsidRPr="00162891"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Copyright © CPA Australia Ltd (“CPA Australia”) (ABN 64 008 392 452) and Hayes Knight Ltd. (ABN 90 107 532 945), 2016. All rights reserved. CPA Australia and the author have used reasonable care and skill in compiling the content of these materials. However, CPA Australia and the author make no warranty as to the accuracy or completeness of any information contained therein nor does CPA Australia accept responsibility for any acts or omissions in reliance upon these materials. These materials are intended to be a guide only and no part is intended to be advice, whether legal or professional. All persons are advised to seek professional advice to keep abreast of any legal or other reforms and developments.</w:t>
      </w:r>
    </w:p>
    <w:p w14:paraId="7ECC43CE" w14:textId="77777777" w:rsidR="00162891" w:rsidRPr="00162891" w:rsidRDefault="00162891" w:rsidP="00162891">
      <w:pPr>
        <w:spacing w:before="0" w:after="0"/>
        <w:rPr>
          <w:rFonts w:ascii="Calibri" w:hAnsi="Calibri" w:cs="Calibri"/>
          <w:color w:val="000000"/>
          <w:sz w:val="18"/>
          <w:szCs w:val="18"/>
        </w:rPr>
      </w:pPr>
    </w:p>
    <w:p w14:paraId="36FAE914" w14:textId="7D5220C1" w:rsidR="00C10CD2"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October 2016</w:t>
      </w:r>
    </w:p>
    <w:sectPr w:rsidR="00C10CD2" w:rsidSect="00AE0E4F">
      <w:headerReference w:type="default" r:id="rId11"/>
      <w:footerReference w:type="default" r:id="rId12"/>
      <w:headerReference w:type="first" r:id="rId13"/>
      <w:footerReference w:type="first" r:id="rId14"/>
      <w:pgSz w:w="11900" w:h="16840"/>
      <w:pgMar w:top="1560"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A18" w14:textId="77777777" w:rsidR="00236B24" w:rsidRDefault="00236B24" w:rsidP="00E55D40">
      <w:r>
        <w:separator/>
      </w:r>
    </w:p>
  </w:endnote>
  <w:endnote w:type="continuationSeparator" w:id="0">
    <w:p w14:paraId="195E89E7" w14:textId="77777777" w:rsidR="00236B24" w:rsidRDefault="00236B2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87689"/>
      <w:docPartObj>
        <w:docPartGallery w:val="Page Numbers (Bottom of Page)"/>
        <w:docPartUnique/>
      </w:docPartObj>
    </w:sdtPr>
    <w:sdtEndPr>
      <w:rPr>
        <w:noProof/>
      </w:rPr>
    </w:sdtEndPr>
    <w:sdtContent>
      <w:p w14:paraId="5302DE77" w14:textId="727A6C82"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1636E52E" w14:textId="77777777" w:rsidR="00FA04FB" w:rsidRDefault="00FA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481"/>
      <w:docPartObj>
        <w:docPartGallery w:val="Page Numbers (Bottom of Page)"/>
        <w:docPartUnique/>
      </w:docPartObj>
    </w:sdtPr>
    <w:sdtEndPr>
      <w:rPr>
        <w:noProof/>
      </w:rPr>
    </w:sdtEndPr>
    <w:sdtContent>
      <w:p w14:paraId="0146B877" w14:textId="7C7A49AA"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4DB105BA" w14:textId="77777777" w:rsidR="00FA04FB" w:rsidRDefault="00FA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7B3B" w14:textId="77777777" w:rsidR="00236B24" w:rsidRDefault="00236B24" w:rsidP="00E55D40">
      <w:r>
        <w:separator/>
      </w:r>
    </w:p>
  </w:footnote>
  <w:footnote w:type="continuationSeparator" w:id="0">
    <w:p w14:paraId="16F2C559" w14:textId="77777777" w:rsidR="00236B24" w:rsidRDefault="00236B2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150A" w14:textId="2867CB2E" w:rsidR="000A5150" w:rsidRPr="002D7A9A" w:rsidRDefault="000F342A" w:rsidP="00F2582B">
    <w:pPr>
      <w:pStyle w:val="Header"/>
      <w:rPr>
        <w:rStyle w:val="SubtleEmphasis"/>
      </w:rPr>
    </w:pPr>
    <w:r>
      <w:rPr>
        <w:noProof/>
        <w:lang w:val="en-AU" w:eastAsia="en-AU"/>
      </w:rPr>
      <w:drawing>
        <wp:anchor distT="0" distB="0" distL="114300" distR="114300" simplePos="0" relativeHeight="251660288" behindDoc="1" locked="0" layoutInCell="1" allowOverlap="1" wp14:anchorId="30EA73E3" wp14:editId="551DD5E8">
          <wp:simplePos x="0" y="0"/>
          <wp:positionH relativeFrom="page">
            <wp:posOffset>14173</wp:posOffset>
          </wp:positionH>
          <wp:positionV relativeFrom="paragraph">
            <wp:posOffset>-442595</wp:posOffset>
          </wp:positionV>
          <wp:extent cx="7527673" cy="10670540"/>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150" w:rsidRPr="002D7A9A">
      <w:rPr>
        <w:rStyle w:val="SubtleEmphasis"/>
      </w:rPr>
      <w:t xml:space="preserve"> </w:t>
    </w:r>
  </w:p>
  <w:p w14:paraId="5C7E282D"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BC0D" w14:textId="2C9CF476" w:rsidR="000A5150" w:rsidRPr="002D7A9A" w:rsidRDefault="004D5E25" w:rsidP="00E55D40">
    <w:pPr>
      <w:pStyle w:val="Header"/>
      <w:rPr>
        <w:rStyle w:val="SubtleEmphasis"/>
      </w:rPr>
    </w:pPr>
    <w:r>
      <w:rPr>
        <w:noProof/>
      </w:rPr>
      <w:drawing>
        <wp:anchor distT="0" distB="0" distL="114300" distR="114300" simplePos="0" relativeHeight="251661312" behindDoc="1" locked="0" layoutInCell="1" allowOverlap="1" wp14:anchorId="4D0071C4" wp14:editId="007304C0">
          <wp:simplePos x="0" y="0"/>
          <wp:positionH relativeFrom="column">
            <wp:posOffset>-568960</wp:posOffset>
          </wp:positionH>
          <wp:positionV relativeFrom="paragraph">
            <wp:posOffset>-479222</wp:posOffset>
          </wp:positionV>
          <wp:extent cx="7572753" cy="107033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H3221_Branded Word Template_BG_05.jpg"/>
                  <pic:cNvPicPr/>
                </pic:nvPicPr>
                <pic:blipFill>
                  <a:blip r:embed="rId1"/>
                  <a:stretch>
                    <a:fillRect/>
                  </a:stretch>
                </pic:blipFill>
                <pic:spPr>
                  <a:xfrm>
                    <a:off x="0" y="0"/>
                    <a:ext cx="7572753" cy="10703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C7D04"/>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AE"/>
    <w:rsid w:val="00004327"/>
    <w:rsid w:val="000248D9"/>
    <w:rsid w:val="00026D8D"/>
    <w:rsid w:val="00060FFA"/>
    <w:rsid w:val="0007474D"/>
    <w:rsid w:val="000A214B"/>
    <w:rsid w:val="000A5150"/>
    <w:rsid w:val="000F342A"/>
    <w:rsid w:val="00106CA5"/>
    <w:rsid w:val="00114F8D"/>
    <w:rsid w:val="00146205"/>
    <w:rsid w:val="0016155F"/>
    <w:rsid w:val="00162891"/>
    <w:rsid w:val="001928E8"/>
    <w:rsid w:val="001C0743"/>
    <w:rsid w:val="00236B24"/>
    <w:rsid w:val="00241589"/>
    <w:rsid w:val="002421AC"/>
    <w:rsid w:val="002750FF"/>
    <w:rsid w:val="002A548C"/>
    <w:rsid w:val="002A65C7"/>
    <w:rsid w:val="002D7A9A"/>
    <w:rsid w:val="003A0E98"/>
    <w:rsid w:val="004208C3"/>
    <w:rsid w:val="00433390"/>
    <w:rsid w:val="0045318C"/>
    <w:rsid w:val="004D5E25"/>
    <w:rsid w:val="00506B17"/>
    <w:rsid w:val="005B7E58"/>
    <w:rsid w:val="006527B3"/>
    <w:rsid w:val="006B72B7"/>
    <w:rsid w:val="00744431"/>
    <w:rsid w:val="007A0E65"/>
    <w:rsid w:val="007E65FF"/>
    <w:rsid w:val="00821ECB"/>
    <w:rsid w:val="0090376E"/>
    <w:rsid w:val="009274CA"/>
    <w:rsid w:val="00954CE3"/>
    <w:rsid w:val="009B3BB7"/>
    <w:rsid w:val="009C3947"/>
    <w:rsid w:val="009F6E23"/>
    <w:rsid w:val="00A07E5D"/>
    <w:rsid w:val="00A75CB2"/>
    <w:rsid w:val="00AA484B"/>
    <w:rsid w:val="00AB387F"/>
    <w:rsid w:val="00AE0E4F"/>
    <w:rsid w:val="00B23C53"/>
    <w:rsid w:val="00B31D62"/>
    <w:rsid w:val="00BB35BC"/>
    <w:rsid w:val="00BB38BC"/>
    <w:rsid w:val="00C10CD2"/>
    <w:rsid w:val="00C2164C"/>
    <w:rsid w:val="00C73391"/>
    <w:rsid w:val="00C82F7D"/>
    <w:rsid w:val="00C90497"/>
    <w:rsid w:val="00CE05C4"/>
    <w:rsid w:val="00CF2794"/>
    <w:rsid w:val="00D15813"/>
    <w:rsid w:val="00D36E65"/>
    <w:rsid w:val="00D73855"/>
    <w:rsid w:val="00DB40D2"/>
    <w:rsid w:val="00E02536"/>
    <w:rsid w:val="00E11404"/>
    <w:rsid w:val="00E55D40"/>
    <w:rsid w:val="00EB369F"/>
    <w:rsid w:val="00ED2701"/>
    <w:rsid w:val="00EF42C7"/>
    <w:rsid w:val="00F0188F"/>
    <w:rsid w:val="00F2582B"/>
    <w:rsid w:val="00F70EA5"/>
    <w:rsid w:val="00F71968"/>
    <w:rsid w:val="00FA04FB"/>
    <w:rsid w:val="00FC7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82342DF"/>
  <w15:docId w15:val="{13656FEF-9B61-CD41-9450-E15A117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D40"/>
    <w:pPr>
      <w:spacing w:before="120" w:after="120"/>
    </w:pPr>
    <w:rPr>
      <w:rFonts w:ascii="Arial" w:hAnsi="Arial"/>
      <w:lang w:val="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next w:val="Normal"/>
    <w:link w:val="TitleChar"/>
    <w:uiPriority w:val="10"/>
    <w:qFormat/>
    <w:rsid w:val="0016155F"/>
    <w:pPr>
      <w:spacing w:line="800" w:lineRule="exact"/>
      <w:contextualSpacing/>
    </w:pPr>
    <w:rPr>
      <w:rFonts w:eastAsia="MS Gothic"/>
      <w:caps/>
      <w:color w:val="FFFFFF"/>
      <w:spacing w:val="5"/>
      <w:kern w:val="28"/>
      <w:sz w:val="80"/>
      <w:szCs w:val="80"/>
    </w:rPr>
  </w:style>
  <w:style w:type="character" w:customStyle="1" w:styleId="TitleChar">
    <w:name w:val="Title Char"/>
    <w:aliases w:val="TITLE Char"/>
    <w:link w:val="Title"/>
    <w:uiPriority w:val="10"/>
    <w:rsid w:val="0016155F"/>
    <w:rPr>
      <w:rFonts w:ascii="Arial" w:eastAsia="MS Gothic" w:hAnsi="Arial" w:cs="Times New Roman"/>
      <w:caps/>
      <w:color w:val="FFFFFF"/>
      <w:spacing w:val="5"/>
      <w:kern w:val="28"/>
      <w:sz w:val="80"/>
      <w:szCs w:val="80"/>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2PolAndProDescription xmlns="498cd1d1-c944-474d-9f60-8483bafe297d">Short Cover Word Template - Portrait</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Laura Hart</DisplayName>
        <AccountId>49</AccountId>
        <AccountType/>
      </UserInfo>
    </E2PolAndProDocOwner>
    <E2PolAndProReviewDate xmlns="498cd1d1-c944-474d-9f60-8483bafe297d" xsi:nil="true"/>
    <E2FileSiteNumber xmlns="501d7927-a5fa-456d-9f3c-6d9f121d35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6" ma:contentTypeDescription="" ma:contentTypeScope="" ma:versionID="f1d860b3b220a8b6f69e99485a9b906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3ac7806931130a473672e0480dcc45d8"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8822-2FCA-428A-BBFF-E022AC509414}">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98cd1d1-c944-474d-9f60-8483bafe297d"/>
    <ds:schemaRef ds:uri="http://purl.org/dc/elements/1.1/"/>
    <ds:schemaRef ds:uri="http://www.w3.org/XML/1998/namespace"/>
    <ds:schemaRef ds:uri="http://purl.org/dc/dcmitype/"/>
    <ds:schemaRef ds:uri="501d7927-a5fa-456d-9f3c-6d9f121d3560"/>
    <ds:schemaRef ds:uri="http://schemas.microsoft.com/office/2006/metadata/properties"/>
  </ds:schemaRefs>
</ds:datastoreItem>
</file>

<file path=customXml/itemProps2.xml><?xml version="1.0" encoding="utf-8"?>
<ds:datastoreItem xmlns:ds="http://schemas.openxmlformats.org/officeDocument/2006/customXml" ds:itemID="{93038B06-D7D1-4A92-97C9-0DC7B792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A737EBC6-906E-4DB3-8C08-1B9C6D64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Write-off level improvement workpaper</vt:lpstr>
    </vt:vector>
  </TitlesOfParts>
  <Company>CPA Australia</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Write-off level improvement workpaper</dc:title>
  <dc:subject/>
  <dc:creator>Michelle Webb</dc:creator>
  <cp:keywords>growth, growing business, public practice, public accountants</cp:keywords>
  <cp:lastModifiedBy>Michelle Webb</cp:lastModifiedBy>
  <cp:revision>14</cp:revision>
  <cp:lastPrinted>2013-12-05T22:19:00Z</cp:lastPrinted>
  <dcterms:created xsi:type="dcterms:W3CDTF">2019-06-27T03:14:00Z</dcterms:created>
  <dcterms:modified xsi:type="dcterms:W3CDTF">2019-10-22T01:03:00Z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